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95A" w:rsidRPr="000A695A" w:rsidP="000A695A">
      <w:pPr>
        <w:ind w:right="282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Дело №5-</w:t>
      </w:r>
      <w:r w:rsidR="005317AD">
        <w:rPr>
          <w:color w:val="000000"/>
          <w:sz w:val="28"/>
          <w:szCs w:val="20"/>
        </w:rPr>
        <w:t>985-2201</w:t>
      </w:r>
      <w:r w:rsidRPr="000A695A">
        <w:rPr>
          <w:color w:val="000000"/>
          <w:sz w:val="28"/>
          <w:szCs w:val="20"/>
        </w:rPr>
        <w:t>/2024</w:t>
      </w:r>
    </w:p>
    <w:p w:rsidR="000A695A" w:rsidRPr="000A695A" w:rsidP="000A695A">
      <w:pPr>
        <w:ind w:right="282"/>
        <w:jc w:val="right"/>
        <w:rPr>
          <w:color w:val="000000"/>
          <w:sz w:val="28"/>
          <w:szCs w:val="20"/>
        </w:rPr>
      </w:pPr>
      <w:r w:rsidRPr="000A695A">
        <w:rPr>
          <w:color w:val="000000"/>
          <w:sz w:val="28"/>
          <w:szCs w:val="20"/>
        </w:rPr>
        <w:t>УИД</w:t>
      </w:r>
      <w:r w:rsidR="005317AD">
        <w:rPr>
          <w:color w:val="000000"/>
          <w:sz w:val="28"/>
          <w:szCs w:val="20"/>
        </w:rPr>
        <w:t xml:space="preserve"> </w:t>
      </w:r>
      <w:r w:rsidRPr="005317AD" w:rsidR="005317AD">
        <w:rPr>
          <w:color w:val="000000"/>
          <w:sz w:val="28"/>
          <w:szCs w:val="20"/>
        </w:rPr>
        <w:t>86MS0022-01-2024-005071-08</w:t>
      </w:r>
    </w:p>
    <w:p w:rsidR="000A695A" w:rsidRPr="000A695A" w:rsidP="000A695A">
      <w:pPr>
        <w:ind w:right="282"/>
        <w:jc w:val="center"/>
        <w:rPr>
          <w:color w:val="000000"/>
          <w:sz w:val="28"/>
          <w:szCs w:val="20"/>
        </w:rPr>
      </w:pPr>
    </w:p>
    <w:p w:rsidR="000A695A" w:rsidRPr="000A695A" w:rsidP="000A695A">
      <w:pPr>
        <w:ind w:right="282"/>
        <w:jc w:val="center"/>
        <w:rPr>
          <w:color w:val="000000"/>
          <w:sz w:val="28"/>
          <w:szCs w:val="20"/>
        </w:rPr>
      </w:pPr>
      <w:r w:rsidRPr="000A695A">
        <w:rPr>
          <w:color w:val="000000"/>
          <w:sz w:val="28"/>
          <w:szCs w:val="20"/>
        </w:rPr>
        <w:t>ПОСТАНОВЛЕНИЕ</w:t>
      </w:r>
    </w:p>
    <w:p w:rsidR="000A695A" w:rsidRPr="000A695A" w:rsidP="000A695A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A695A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0A695A" w:rsidRPr="000A695A" w:rsidP="000A695A">
      <w:pPr>
        <w:jc w:val="both"/>
        <w:rPr>
          <w:color w:val="000000"/>
          <w:sz w:val="28"/>
          <w:szCs w:val="28"/>
        </w:rPr>
      </w:pPr>
    </w:p>
    <w:p w:rsidR="000A695A" w:rsidRPr="000A695A" w:rsidP="000A695A">
      <w:pPr>
        <w:ind w:left="2" w:right="282" w:firstLine="708"/>
        <w:jc w:val="both"/>
        <w:rPr>
          <w:color w:val="000000"/>
          <w:sz w:val="28"/>
          <w:szCs w:val="28"/>
        </w:rPr>
      </w:pPr>
      <w:r w:rsidRPr="000A695A">
        <w:rPr>
          <w:color w:val="000000"/>
          <w:sz w:val="28"/>
          <w:szCs w:val="28"/>
        </w:rPr>
        <w:t xml:space="preserve"> </w:t>
      </w:r>
      <w:r w:rsidR="005317AD">
        <w:rPr>
          <w:color w:val="000000"/>
          <w:sz w:val="28"/>
          <w:szCs w:val="28"/>
        </w:rPr>
        <w:t>12 июля</w:t>
      </w:r>
      <w:r w:rsidRPr="000A695A">
        <w:rPr>
          <w:color w:val="000000"/>
          <w:sz w:val="28"/>
          <w:szCs w:val="28"/>
        </w:rPr>
        <w:t xml:space="preserve"> 2024 года                                                                      г.Нягань </w:t>
      </w:r>
    </w:p>
    <w:p w:rsidR="00FD55F1" w:rsidRPr="007950C1" w:rsidP="000A695A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0A695A">
        <w:rPr>
          <w:color w:val="000000"/>
          <w:sz w:val="28"/>
          <w:szCs w:val="28"/>
        </w:rPr>
        <w:t xml:space="preserve">           Мировой судья судебного участка №2 Няганского судебного района Ханты-Мансийского автономного округа-Югры Колосова Е.С</w:t>
      </w:r>
      <w:r w:rsidRPr="00FD55F1" w:rsidR="004B1B9D">
        <w:rPr>
          <w:color w:val="000000"/>
          <w:sz w:val="28"/>
          <w:szCs w:val="28"/>
        </w:rPr>
        <w:t>,</w:t>
      </w:r>
      <w:r w:rsidRPr="005317AD" w:rsidR="005317AD">
        <w:t xml:space="preserve"> </w:t>
      </w:r>
      <w:r w:rsidRPr="005317AD" w:rsidR="005317AD">
        <w:rPr>
          <w:color w:val="000000"/>
          <w:sz w:val="28"/>
          <w:szCs w:val="28"/>
        </w:rPr>
        <w:t>исполняя обязанности мирового судьи судебного участка №1 Няганского судебного района Ханты-Мансийского автономного округа – Югры,</w:t>
      </w:r>
    </w:p>
    <w:p w:rsidR="00FD55F1" w:rsidRPr="007950C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950C1">
        <w:rPr>
          <w:color w:val="000000"/>
          <w:sz w:val="28"/>
          <w:szCs w:val="28"/>
        </w:rPr>
        <w:t xml:space="preserve">с участием лица, </w:t>
      </w:r>
      <w:r>
        <w:rPr>
          <w:color w:val="000000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 w:rsidR="005317AD">
        <w:rPr>
          <w:color w:val="000000"/>
          <w:sz w:val="28"/>
          <w:szCs w:val="28"/>
        </w:rPr>
        <w:t>Мовлаева Р.Т</w:t>
      </w:r>
      <w:r w:rsidRPr="007950C1">
        <w:rPr>
          <w:color w:val="000000"/>
          <w:sz w:val="28"/>
          <w:szCs w:val="28"/>
        </w:rPr>
        <w:t>.,</w:t>
      </w:r>
    </w:p>
    <w:p w:rsidR="00FD55F1" w:rsidRPr="007950C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рассмотрев дело об административном правонарушении в отношении </w:t>
      </w:r>
      <w:r w:rsidR="005317AD">
        <w:rPr>
          <w:color w:val="000000"/>
          <w:sz w:val="28"/>
          <w:szCs w:val="28"/>
        </w:rPr>
        <w:t>Мовлаева Рамала Телман оглы</w:t>
      </w:r>
      <w:r>
        <w:rPr>
          <w:color w:val="000000"/>
          <w:sz w:val="28"/>
          <w:szCs w:val="28"/>
        </w:rPr>
        <w:t xml:space="preserve">, </w:t>
      </w:r>
      <w:r w:rsidR="00646942">
        <w:rPr>
          <w:color w:val="000000"/>
          <w:sz w:val="28"/>
          <w:szCs w:val="28"/>
        </w:rPr>
        <w:t>*</w:t>
      </w:r>
      <w:r w:rsidRPr="007950C1">
        <w:rPr>
          <w:color w:val="000000"/>
          <w:sz w:val="28"/>
          <w:szCs w:val="28"/>
        </w:rPr>
        <w:t xml:space="preserve"> года рождения, уроженца </w:t>
      </w:r>
      <w:r w:rsidR="00646942">
        <w:rPr>
          <w:color w:val="000000"/>
          <w:sz w:val="28"/>
          <w:szCs w:val="28"/>
        </w:rPr>
        <w:t>*</w:t>
      </w:r>
      <w:r w:rsidR="000A695A">
        <w:rPr>
          <w:color w:val="000000"/>
          <w:sz w:val="28"/>
          <w:szCs w:val="28"/>
        </w:rPr>
        <w:t xml:space="preserve">, </w:t>
      </w:r>
      <w:r w:rsidRPr="007950C1">
        <w:rPr>
          <w:color w:val="000000"/>
          <w:sz w:val="28"/>
          <w:szCs w:val="28"/>
        </w:rPr>
        <w:t xml:space="preserve">гражданина Российской Федерации, </w:t>
      </w:r>
      <w:r w:rsidR="009C5086">
        <w:rPr>
          <w:color w:val="000000"/>
          <w:sz w:val="28"/>
          <w:szCs w:val="28"/>
        </w:rPr>
        <w:t xml:space="preserve">паспорт </w:t>
      </w:r>
      <w:r w:rsidR="0064694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  <w:r w:rsidR="000A695A">
        <w:rPr>
          <w:color w:val="000000"/>
          <w:sz w:val="28"/>
          <w:szCs w:val="28"/>
        </w:rPr>
        <w:t xml:space="preserve"> зарегистрированного</w:t>
      </w:r>
      <w:r w:rsidRPr="00D26B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7950C1">
        <w:rPr>
          <w:color w:val="000000"/>
          <w:sz w:val="28"/>
          <w:szCs w:val="28"/>
        </w:rPr>
        <w:t xml:space="preserve">проживающего по адресу: ХМАО-Югра, </w:t>
      </w:r>
      <w:r w:rsidR="00646942">
        <w:rPr>
          <w:color w:val="000000"/>
          <w:sz w:val="28"/>
          <w:szCs w:val="28"/>
        </w:rPr>
        <w:t>*</w:t>
      </w:r>
      <w:r w:rsidR="009F43F0">
        <w:rPr>
          <w:color w:val="000000"/>
          <w:sz w:val="28"/>
          <w:szCs w:val="28"/>
        </w:rPr>
        <w:t xml:space="preserve">, </w:t>
      </w:r>
      <w:r w:rsidR="009C5086">
        <w:rPr>
          <w:color w:val="000000"/>
          <w:sz w:val="28"/>
          <w:szCs w:val="28"/>
        </w:rPr>
        <w:t>инвалидность не установлена</w:t>
      </w:r>
      <w:r>
        <w:rPr>
          <w:color w:val="000000"/>
          <w:sz w:val="28"/>
          <w:szCs w:val="28"/>
        </w:rPr>
        <w:t xml:space="preserve">, </w:t>
      </w:r>
    </w:p>
    <w:p w:rsidR="00FD55F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о совершении правонарушения, предусмотренного </w:t>
      </w:r>
      <w:r>
        <w:rPr>
          <w:color w:val="000000"/>
          <w:sz w:val="28"/>
          <w:szCs w:val="28"/>
        </w:rPr>
        <w:t>статьей 20.10</w:t>
      </w:r>
      <w:r w:rsidRPr="007950C1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FD55F1" w:rsidRPr="007950C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</w:p>
    <w:p w:rsidR="00FD55F1" w:rsidP="00FD55F1">
      <w:pPr>
        <w:tabs>
          <w:tab w:val="left" w:pos="142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</w:t>
      </w:r>
      <w:r w:rsidRPr="007950C1" w:rsidR="004B1B9D">
        <w:rPr>
          <w:color w:val="000000"/>
          <w:sz w:val="28"/>
          <w:szCs w:val="28"/>
        </w:rPr>
        <w:t>Л:</w:t>
      </w:r>
    </w:p>
    <w:p w:rsidR="000A695A" w:rsidRPr="007950C1" w:rsidP="00FD55F1">
      <w:pPr>
        <w:tabs>
          <w:tab w:val="left" w:pos="142"/>
        </w:tabs>
        <w:jc w:val="center"/>
        <w:rPr>
          <w:color w:val="000000"/>
          <w:sz w:val="28"/>
          <w:szCs w:val="28"/>
        </w:rPr>
      </w:pPr>
    </w:p>
    <w:p w:rsidR="00FD55F1" w:rsidRPr="007950C1" w:rsidP="00FD55F1">
      <w:pPr>
        <w:tabs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          </w:t>
      </w:r>
      <w:r w:rsidR="005317AD">
        <w:rPr>
          <w:color w:val="000000"/>
          <w:sz w:val="28"/>
          <w:szCs w:val="28"/>
        </w:rPr>
        <w:t>15.04.2024 в 15:33</w:t>
      </w:r>
      <w:r w:rsidRPr="007950C1">
        <w:rPr>
          <w:color w:val="000000"/>
          <w:sz w:val="28"/>
          <w:szCs w:val="28"/>
        </w:rPr>
        <w:t xml:space="preserve"> </w:t>
      </w:r>
      <w:r w:rsidR="009C5086">
        <w:rPr>
          <w:color w:val="000000"/>
          <w:sz w:val="28"/>
          <w:szCs w:val="28"/>
        </w:rPr>
        <w:t xml:space="preserve">в ходе </w:t>
      </w:r>
      <w:r w:rsidR="000A695A">
        <w:rPr>
          <w:color w:val="000000"/>
          <w:sz w:val="28"/>
          <w:szCs w:val="28"/>
        </w:rPr>
        <w:t xml:space="preserve">осмотра </w:t>
      </w:r>
      <w:r w:rsidR="005317AD">
        <w:rPr>
          <w:color w:val="000000"/>
          <w:sz w:val="28"/>
          <w:szCs w:val="28"/>
        </w:rPr>
        <w:t>осуществления государственного контроля(надзора) был выявлен Мовлаев Р.М</w:t>
      </w:r>
      <w:r w:rsidRPr="00D469B4" w:rsidR="00D469B4">
        <w:rPr>
          <w:color w:val="000000"/>
          <w:sz w:val="28"/>
          <w:szCs w:val="28"/>
        </w:rPr>
        <w:t>.</w:t>
      </w:r>
      <w:r w:rsidR="009C5086">
        <w:rPr>
          <w:color w:val="000000"/>
          <w:sz w:val="28"/>
          <w:szCs w:val="28"/>
        </w:rPr>
        <w:t>,</w:t>
      </w:r>
      <w:r w:rsidR="005317AD">
        <w:rPr>
          <w:color w:val="000000"/>
          <w:sz w:val="28"/>
          <w:szCs w:val="28"/>
        </w:rPr>
        <w:t xml:space="preserve"> который</w:t>
      </w:r>
      <w:r w:rsidR="009F43F0">
        <w:rPr>
          <w:color w:val="000000"/>
          <w:sz w:val="28"/>
          <w:szCs w:val="28"/>
        </w:rPr>
        <w:t>,</w:t>
      </w:r>
      <w:r w:rsidR="005317AD">
        <w:rPr>
          <w:color w:val="000000"/>
          <w:sz w:val="28"/>
          <w:szCs w:val="28"/>
        </w:rPr>
        <w:t xml:space="preserve"> находясь по адресу: ХМАО-Югра, г.Нягань, </w:t>
      </w:r>
      <w:r w:rsidR="00646942">
        <w:rPr>
          <w:color w:val="000000"/>
          <w:sz w:val="28"/>
          <w:szCs w:val="28"/>
        </w:rPr>
        <w:t>*</w:t>
      </w:r>
      <w:r w:rsidR="005317AD">
        <w:rPr>
          <w:color w:val="000000"/>
          <w:sz w:val="28"/>
          <w:szCs w:val="28"/>
        </w:rPr>
        <w:t xml:space="preserve">, передвигаясь на своем автомобиле марки </w:t>
      </w:r>
      <w:r w:rsidR="00646942">
        <w:rPr>
          <w:color w:val="000000"/>
          <w:sz w:val="28"/>
          <w:szCs w:val="28"/>
        </w:rPr>
        <w:t>*</w:t>
      </w:r>
      <w:r w:rsidR="005317AD">
        <w:rPr>
          <w:color w:val="000000"/>
          <w:sz w:val="28"/>
          <w:szCs w:val="28"/>
        </w:rPr>
        <w:t xml:space="preserve"> нарушил правила перевозки(транспортировки) гражданского огнестрельного оружия марки МР-79-9ТМ, калибр 9 мм, Р.А. №0933906779, 2009 года выпуска</w:t>
      </w:r>
      <w:r>
        <w:rPr>
          <w:color w:val="000000"/>
          <w:sz w:val="28"/>
          <w:szCs w:val="28"/>
        </w:rPr>
        <w:t>,</w:t>
      </w:r>
      <w:r w:rsidR="005317AD">
        <w:rPr>
          <w:color w:val="000000"/>
          <w:sz w:val="28"/>
          <w:szCs w:val="28"/>
        </w:rPr>
        <w:t xml:space="preserve"> разрешение серии РОха №0026667266 срок действия 22.02.2025</w:t>
      </w:r>
      <w:r w:rsidR="009F43F0">
        <w:rPr>
          <w:color w:val="000000"/>
          <w:sz w:val="28"/>
          <w:szCs w:val="28"/>
        </w:rPr>
        <w:t>,</w:t>
      </w:r>
      <w:r w:rsidR="005317AD">
        <w:rPr>
          <w:color w:val="000000"/>
          <w:sz w:val="28"/>
          <w:szCs w:val="28"/>
        </w:rPr>
        <w:t xml:space="preserve"> </w:t>
      </w:r>
      <w:r w:rsidR="009F43F0">
        <w:rPr>
          <w:color w:val="000000"/>
          <w:sz w:val="28"/>
          <w:szCs w:val="28"/>
        </w:rPr>
        <w:t>тем самым</w:t>
      </w:r>
      <w:r w:rsidR="005317AD">
        <w:rPr>
          <w:color w:val="000000"/>
          <w:sz w:val="28"/>
          <w:szCs w:val="28"/>
        </w:rPr>
        <w:t xml:space="preserve"> Мовлаев Р.М</w:t>
      </w:r>
      <w:r w:rsidRPr="00D469B4" w:rsidR="005317AD">
        <w:rPr>
          <w:color w:val="000000"/>
          <w:sz w:val="28"/>
          <w:szCs w:val="28"/>
        </w:rPr>
        <w:t>.</w:t>
      </w:r>
      <w:r w:rsidR="005317AD">
        <w:rPr>
          <w:color w:val="000000"/>
          <w:sz w:val="28"/>
          <w:szCs w:val="28"/>
        </w:rPr>
        <w:t xml:space="preserve"> нарушил ст.</w:t>
      </w:r>
      <w:r w:rsidRPr="00D26B4C">
        <w:rPr>
          <w:color w:val="000000"/>
          <w:sz w:val="28"/>
          <w:szCs w:val="28"/>
        </w:rPr>
        <w:t xml:space="preserve"> 13,</w:t>
      </w:r>
      <w:r>
        <w:rPr>
          <w:color w:val="000000"/>
          <w:sz w:val="28"/>
          <w:szCs w:val="28"/>
        </w:rPr>
        <w:t xml:space="preserve"> </w:t>
      </w:r>
      <w:r w:rsidRPr="00D26B4C">
        <w:rPr>
          <w:color w:val="000000"/>
          <w:sz w:val="28"/>
          <w:szCs w:val="28"/>
        </w:rPr>
        <w:t>22 Ф</w:t>
      </w:r>
      <w:r w:rsidR="009C5086">
        <w:rPr>
          <w:color w:val="000000"/>
          <w:sz w:val="28"/>
          <w:szCs w:val="28"/>
        </w:rPr>
        <w:t>едерального закона</w:t>
      </w:r>
      <w:r w:rsidRPr="00D26B4C">
        <w:rPr>
          <w:color w:val="000000"/>
          <w:sz w:val="28"/>
          <w:szCs w:val="28"/>
        </w:rPr>
        <w:t xml:space="preserve"> Р</w:t>
      </w:r>
      <w:r w:rsidR="009C5086">
        <w:rPr>
          <w:color w:val="000000"/>
          <w:sz w:val="28"/>
          <w:szCs w:val="28"/>
        </w:rPr>
        <w:t xml:space="preserve">оссийской </w:t>
      </w:r>
      <w:r w:rsidRPr="00D26B4C">
        <w:rPr>
          <w:color w:val="000000"/>
          <w:sz w:val="28"/>
          <w:szCs w:val="28"/>
        </w:rPr>
        <w:t>Ф</w:t>
      </w:r>
      <w:r w:rsidR="009C5086">
        <w:rPr>
          <w:color w:val="000000"/>
          <w:sz w:val="28"/>
          <w:szCs w:val="28"/>
        </w:rPr>
        <w:t>едерации</w:t>
      </w:r>
      <w:r w:rsidRPr="00D26B4C">
        <w:rPr>
          <w:color w:val="000000"/>
          <w:sz w:val="28"/>
          <w:szCs w:val="28"/>
        </w:rPr>
        <w:t xml:space="preserve"> от 13</w:t>
      </w:r>
      <w:r w:rsidR="009F43F0">
        <w:rPr>
          <w:color w:val="000000"/>
          <w:sz w:val="28"/>
          <w:szCs w:val="28"/>
        </w:rPr>
        <w:t>.12.1996</w:t>
      </w:r>
      <w:r>
        <w:rPr>
          <w:color w:val="000000"/>
          <w:sz w:val="28"/>
          <w:szCs w:val="28"/>
        </w:rPr>
        <w:t xml:space="preserve"> №150-ФЗ «Об оружии», а также пункт</w:t>
      </w:r>
      <w:r w:rsidRPr="00D26B4C">
        <w:rPr>
          <w:color w:val="000000"/>
          <w:sz w:val="28"/>
          <w:szCs w:val="28"/>
        </w:rPr>
        <w:t xml:space="preserve"> 54 Правил оборота гражданского и служебного оружия и патронов к нему на территории Р</w:t>
      </w:r>
      <w:r w:rsidR="009C5086">
        <w:rPr>
          <w:color w:val="000000"/>
          <w:sz w:val="28"/>
          <w:szCs w:val="28"/>
        </w:rPr>
        <w:t xml:space="preserve">оссийской </w:t>
      </w:r>
      <w:r w:rsidRPr="00D26B4C">
        <w:rPr>
          <w:color w:val="000000"/>
          <w:sz w:val="28"/>
          <w:szCs w:val="28"/>
        </w:rPr>
        <w:t>Ф</w:t>
      </w:r>
      <w:r w:rsidR="009C5086">
        <w:rPr>
          <w:color w:val="000000"/>
          <w:sz w:val="28"/>
          <w:szCs w:val="28"/>
        </w:rPr>
        <w:t>едерации</w:t>
      </w:r>
      <w:r w:rsidRPr="00D26B4C">
        <w:rPr>
          <w:color w:val="000000"/>
          <w:sz w:val="28"/>
          <w:szCs w:val="28"/>
        </w:rPr>
        <w:t xml:space="preserve"> от 21</w:t>
      </w:r>
      <w:r w:rsidR="009F43F0">
        <w:rPr>
          <w:color w:val="000000"/>
          <w:sz w:val="28"/>
          <w:szCs w:val="28"/>
        </w:rPr>
        <w:t xml:space="preserve">.07.1998 </w:t>
      </w:r>
      <w:r w:rsidRPr="00D26B4C">
        <w:rPr>
          <w:color w:val="000000"/>
          <w:sz w:val="28"/>
          <w:szCs w:val="28"/>
        </w:rPr>
        <w:t>№814 «О мерах по регулированию оборота гражданского и служебно</w:t>
      </w:r>
      <w:r w:rsidRPr="00D26B4C">
        <w:rPr>
          <w:color w:val="000000"/>
          <w:sz w:val="28"/>
          <w:szCs w:val="28"/>
        </w:rPr>
        <w:t>го оружия и па</w:t>
      </w:r>
      <w:r>
        <w:rPr>
          <w:color w:val="000000"/>
          <w:sz w:val="28"/>
          <w:szCs w:val="28"/>
        </w:rPr>
        <w:t>тронов к нему на территории Р</w:t>
      </w:r>
      <w:r w:rsidR="009C5086">
        <w:rPr>
          <w:color w:val="000000"/>
          <w:sz w:val="28"/>
          <w:szCs w:val="28"/>
        </w:rPr>
        <w:t xml:space="preserve">оссийской </w:t>
      </w:r>
      <w:r>
        <w:rPr>
          <w:color w:val="000000"/>
          <w:sz w:val="28"/>
          <w:szCs w:val="28"/>
        </w:rPr>
        <w:t>Ф</w:t>
      </w:r>
      <w:r w:rsidR="009C5086">
        <w:rPr>
          <w:color w:val="000000"/>
          <w:sz w:val="28"/>
          <w:szCs w:val="28"/>
        </w:rPr>
        <w:t>едерации</w:t>
      </w:r>
      <w:r>
        <w:rPr>
          <w:color w:val="000000"/>
          <w:sz w:val="28"/>
          <w:szCs w:val="28"/>
        </w:rPr>
        <w:t>», п</w:t>
      </w:r>
      <w:r w:rsidRPr="007950C1">
        <w:rPr>
          <w:color w:val="000000"/>
          <w:sz w:val="28"/>
          <w:szCs w:val="28"/>
        </w:rPr>
        <w:t>ри этом в его действиях не содержатся признаки уголовного наказуемого деяния.</w:t>
      </w:r>
    </w:p>
    <w:p w:rsidR="000A695A" w:rsidRPr="0058045D" w:rsidP="000A695A">
      <w:pPr>
        <w:pStyle w:val="BodyTextIndent2"/>
        <w:spacing w:after="0" w:line="240" w:lineRule="auto"/>
        <w:ind w:left="0" w:firstLine="708"/>
        <w:jc w:val="both"/>
        <w:rPr>
          <w:color w:val="000000"/>
          <w:sz w:val="28"/>
          <w:szCs w:val="28"/>
          <w:lang w:val="ru-RU"/>
        </w:rPr>
      </w:pPr>
      <w:r w:rsidRPr="007950C1">
        <w:rPr>
          <w:color w:val="000000"/>
          <w:sz w:val="28"/>
          <w:szCs w:val="28"/>
        </w:rPr>
        <w:t xml:space="preserve">При рассмотрении дела об административном правонарушении </w:t>
      </w:r>
      <w:r w:rsidR="005317AD">
        <w:rPr>
          <w:color w:val="000000"/>
          <w:sz w:val="28"/>
          <w:szCs w:val="28"/>
        </w:rPr>
        <w:t>Мовлаев Р.М</w:t>
      </w:r>
      <w:r w:rsidRPr="007950C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с протоколом согласился, </w:t>
      </w:r>
      <w:r w:rsidRPr="007950C1">
        <w:rPr>
          <w:color w:val="000000"/>
          <w:sz w:val="28"/>
          <w:szCs w:val="28"/>
        </w:rPr>
        <w:t>свою вину признал</w:t>
      </w:r>
      <w:r w:rsidR="0058045D">
        <w:rPr>
          <w:color w:val="000000"/>
          <w:sz w:val="28"/>
          <w:szCs w:val="28"/>
          <w:lang w:val="ru-RU"/>
        </w:rPr>
        <w:t>, подтвердил обстоятельства, указанные им в письменных объяснениях, содержащихся в материалах административного дела.</w:t>
      </w:r>
    </w:p>
    <w:p w:rsidR="00FD55F1" w:rsidP="00FD55F1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7950C1">
        <w:rPr>
          <w:color w:val="000000"/>
          <w:sz w:val="28"/>
          <w:szCs w:val="28"/>
        </w:rPr>
        <w:t xml:space="preserve">аслушав </w:t>
      </w:r>
      <w:r w:rsidR="005317AD">
        <w:rPr>
          <w:color w:val="000000"/>
          <w:sz w:val="28"/>
          <w:szCs w:val="28"/>
        </w:rPr>
        <w:t>Мовлаева Р.М</w:t>
      </w:r>
      <w:r w:rsidRPr="007950C1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и</w:t>
      </w:r>
      <w:r w:rsidRPr="007950C1" w:rsidR="004B1B9D">
        <w:rPr>
          <w:color w:val="000000"/>
          <w:sz w:val="28"/>
          <w:szCs w:val="28"/>
        </w:rPr>
        <w:t>сследовав материалы дела, мировой судья находит его вину в совершении административного правонару</w:t>
      </w:r>
      <w:r w:rsidR="004B1B9D">
        <w:rPr>
          <w:color w:val="000000"/>
          <w:sz w:val="28"/>
          <w:szCs w:val="28"/>
        </w:rPr>
        <w:t>шения, предусмотренного статьей</w:t>
      </w:r>
      <w:r w:rsidRPr="007950C1" w:rsidR="004B1B9D">
        <w:rPr>
          <w:color w:val="000000"/>
          <w:sz w:val="28"/>
          <w:szCs w:val="28"/>
        </w:rPr>
        <w:t xml:space="preserve"> </w:t>
      </w:r>
      <w:r w:rsidR="004B1B9D">
        <w:rPr>
          <w:color w:val="000000"/>
          <w:sz w:val="28"/>
          <w:szCs w:val="28"/>
        </w:rPr>
        <w:t>20.10</w:t>
      </w:r>
      <w:r w:rsidRPr="007950C1" w:rsidR="004B1B9D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установленной.</w:t>
      </w:r>
    </w:p>
    <w:p w:rsidR="00FD55F1" w:rsidRPr="006A2D23" w:rsidP="00FD55F1">
      <w:pPr>
        <w:pStyle w:val="NoSpacing"/>
        <w:ind w:firstLine="708"/>
        <w:jc w:val="both"/>
        <w:rPr>
          <w:sz w:val="28"/>
          <w:szCs w:val="28"/>
        </w:rPr>
      </w:pPr>
      <w:r w:rsidRPr="00FD55F1">
        <w:rPr>
          <w:sz w:val="28"/>
          <w:szCs w:val="28"/>
        </w:rPr>
        <w:t xml:space="preserve">В силу </w:t>
      </w:r>
      <w:hyperlink r:id="rId4" w:anchor="/document/10128024/entry/2201" w:history="1">
        <w:r w:rsidRPr="00FD55F1">
          <w:rPr>
            <w:rStyle w:val="Hyperlink"/>
            <w:color w:val="auto"/>
            <w:sz w:val="28"/>
            <w:szCs w:val="28"/>
            <w:u w:val="none"/>
          </w:rPr>
          <w:t>части 1 статьи 22</w:t>
        </w:r>
      </w:hyperlink>
      <w:r w:rsidRPr="00FD55F1">
        <w:rPr>
          <w:sz w:val="28"/>
          <w:szCs w:val="28"/>
        </w:rPr>
        <w:t xml:space="preserve"> Федерального закона от 13</w:t>
      </w:r>
      <w:r w:rsidR="0058045D">
        <w:rPr>
          <w:sz w:val="28"/>
          <w:szCs w:val="28"/>
        </w:rPr>
        <w:t>.12.1996</w:t>
      </w:r>
      <w:r w:rsidRPr="00FD55F1">
        <w:rPr>
          <w:sz w:val="28"/>
          <w:szCs w:val="28"/>
        </w:rPr>
        <w:t xml:space="preserve"> </w:t>
      </w:r>
      <w:r w:rsidR="009C5086">
        <w:rPr>
          <w:sz w:val="28"/>
          <w:szCs w:val="28"/>
        </w:rPr>
        <w:t>№</w:t>
      </w:r>
      <w:r w:rsidRPr="00FD55F1">
        <w:rPr>
          <w:sz w:val="28"/>
          <w:szCs w:val="28"/>
        </w:rPr>
        <w:t xml:space="preserve"> 150-ФЗ "О</w:t>
      </w:r>
      <w:r w:rsidRPr="00FD55F1">
        <w:rPr>
          <w:sz w:val="28"/>
          <w:szCs w:val="28"/>
        </w:rPr>
        <w:t xml:space="preserve">б оружии" хранение гражданского </w:t>
      </w:r>
      <w:r w:rsidRPr="006A2D23">
        <w:rPr>
          <w:sz w:val="28"/>
          <w:szCs w:val="28"/>
        </w:rPr>
        <w:t xml:space="preserve">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</w:t>
      </w:r>
      <w:r w:rsidRPr="006A2D23">
        <w:rPr>
          <w:sz w:val="28"/>
          <w:szCs w:val="28"/>
        </w:rPr>
        <w:t>на хранение или хранение и ношение оружия.</w:t>
      </w:r>
    </w:p>
    <w:p w:rsidR="00FD55F1" w:rsidRPr="00FD55F1" w:rsidP="00FD55F1">
      <w:pPr>
        <w:pStyle w:val="NoSpacing"/>
        <w:ind w:firstLine="708"/>
        <w:jc w:val="both"/>
        <w:rPr>
          <w:sz w:val="28"/>
          <w:szCs w:val="28"/>
        </w:rPr>
      </w:pPr>
      <w:hyperlink r:id="rId4" w:anchor="/document/12112448/entry/340" w:history="1">
        <w:r w:rsidRPr="00FD55F1" w:rsidR="004B1B9D">
          <w:rPr>
            <w:rStyle w:val="Hyperlink"/>
            <w:color w:val="auto"/>
            <w:sz w:val="28"/>
            <w:szCs w:val="28"/>
            <w:u w:val="none"/>
          </w:rPr>
          <w:t>Пунктом 54</w:t>
        </w:r>
      </w:hyperlink>
      <w:r w:rsidRPr="00FD55F1" w:rsidR="004B1B9D">
        <w:rPr>
          <w:sz w:val="28"/>
          <w:szCs w:val="28"/>
        </w:rPr>
        <w:t xml:space="preserve"> Правил оборота гражданского и служебного оружия и патронов к нему на территории Российской Федерации, утвержденных </w:t>
      </w:r>
      <w:hyperlink r:id="rId4" w:anchor="/document/12112448/entry/0" w:history="1">
        <w:r w:rsidRPr="00FD55F1" w:rsidR="004B1B9D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FD55F1" w:rsidR="004B1B9D">
        <w:rPr>
          <w:sz w:val="28"/>
          <w:szCs w:val="28"/>
        </w:rPr>
        <w:t xml:space="preserve"> Правительства Российской Федерации от 21</w:t>
      </w:r>
      <w:r>
        <w:rPr>
          <w:sz w:val="28"/>
          <w:szCs w:val="28"/>
        </w:rPr>
        <w:t>.07.1998</w:t>
      </w:r>
      <w:r w:rsidRPr="00FD55F1" w:rsidR="004B1B9D">
        <w:rPr>
          <w:sz w:val="28"/>
          <w:szCs w:val="28"/>
        </w:rPr>
        <w:t xml:space="preserve"> </w:t>
      </w:r>
      <w:r w:rsidR="009C5086">
        <w:rPr>
          <w:sz w:val="28"/>
          <w:szCs w:val="28"/>
        </w:rPr>
        <w:t>№</w:t>
      </w:r>
      <w:r w:rsidRPr="00FD55F1" w:rsidR="004B1B9D">
        <w:rPr>
          <w:sz w:val="28"/>
          <w:szCs w:val="28"/>
        </w:rPr>
        <w:t xml:space="preserve"> 814, предусмотрено, что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</w:t>
      </w:r>
    </w:p>
    <w:p w:rsidR="00FD55F1" w:rsidP="00FD55F1"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FD55F1">
        <w:rPr>
          <w:sz w:val="28"/>
          <w:szCs w:val="28"/>
        </w:rPr>
        <w:t xml:space="preserve">В силу </w:t>
      </w:r>
      <w:hyperlink r:id="rId4" w:anchor="/document/10128024/entry/13" w:history="1">
        <w:r w:rsidRPr="00FD55F1">
          <w:rPr>
            <w:rStyle w:val="Hyperlink"/>
            <w:color w:val="auto"/>
            <w:sz w:val="28"/>
            <w:szCs w:val="28"/>
            <w:u w:val="none"/>
          </w:rPr>
          <w:t>статьи 13</w:t>
        </w:r>
      </w:hyperlink>
      <w:r w:rsidRPr="00FD55F1">
        <w:rPr>
          <w:sz w:val="28"/>
          <w:szCs w:val="28"/>
        </w:rPr>
        <w:t xml:space="preserve"> Федерального зак</w:t>
      </w:r>
      <w:r w:rsidRPr="006A2D23">
        <w:rPr>
          <w:color w:val="000000"/>
          <w:sz w:val="28"/>
          <w:szCs w:val="28"/>
        </w:rPr>
        <w:t>она от 13</w:t>
      </w:r>
      <w:r w:rsidR="0058045D">
        <w:rPr>
          <w:color w:val="000000"/>
          <w:sz w:val="28"/>
          <w:szCs w:val="28"/>
        </w:rPr>
        <w:t>.12.1996</w:t>
      </w:r>
      <w:r w:rsidRPr="006A2D23">
        <w:rPr>
          <w:color w:val="000000"/>
          <w:sz w:val="28"/>
          <w:szCs w:val="28"/>
        </w:rPr>
        <w:t xml:space="preserve"> </w:t>
      </w:r>
      <w:r w:rsidR="009C5086">
        <w:rPr>
          <w:color w:val="000000"/>
          <w:sz w:val="28"/>
          <w:szCs w:val="28"/>
        </w:rPr>
        <w:t>№</w:t>
      </w:r>
      <w:r w:rsidRPr="006A2D23">
        <w:rPr>
          <w:color w:val="000000"/>
          <w:sz w:val="28"/>
          <w:szCs w:val="28"/>
        </w:rPr>
        <w:t xml:space="preserve"> 150-ФЗ "Об оружии" гражданину Российской Федерации федеральным органом исполнительной власти, уполномоченным в сфере оборота оружия, или его территориальным органом по месту жительства при регистраци</w:t>
      </w:r>
      <w:r w:rsidRPr="006A2D23">
        <w:rPr>
          <w:color w:val="000000"/>
          <w:sz w:val="28"/>
          <w:szCs w:val="28"/>
        </w:rPr>
        <w:t>и огнестрельного гладкоствольного длинноствольного оружия самообороны выдается разрешение на его хранение сроком на пять лет, при регистрации охотничьего огнестрельного длинноствольного оружия, спортивного огнестрельного длинноствольного оружия, пневматиче</w:t>
      </w:r>
      <w:r w:rsidRPr="006A2D23">
        <w:rPr>
          <w:color w:val="000000"/>
          <w:sz w:val="28"/>
          <w:szCs w:val="28"/>
        </w:rPr>
        <w:t>ского оружия или огнестрельного оружия ограниченного поражения - разрешение на его хранение и ношение сроком на пять лет на основании документа, подтверждающего законность приобретения соответствующего оружия, при регистрации спортивного огнестрельного кор</w:t>
      </w:r>
      <w:r w:rsidRPr="006A2D23">
        <w:rPr>
          <w:color w:val="000000"/>
          <w:sz w:val="28"/>
          <w:szCs w:val="28"/>
        </w:rPr>
        <w:t>откоствольного оружия с нарезным стволом - разрешение на его хранение и использование на стрелковом объекте сроком на пять лет без права ношения, при регистрации оружия, приобретенного в целях коллекционирования, - разрешение на его хранение, которое выдае</w:t>
      </w:r>
      <w:r w:rsidRPr="006A2D23">
        <w:rPr>
          <w:color w:val="000000"/>
          <w:sz w:val="28"/>
          <w:szCs w:val="28"/>
        </w:rPr>
        <w:t>тся бессрочно.</w:t>
      </w:r>
    </w:p>
    <w:p w:rsidR="00FD55F1" w:rsidRPr="007950C1" w:rsidP="00FD55F1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было установлено при рассмотрении дела об административном правонарушении, вышеуказанные требования </w:t>
      </w:r>
      <w:r w:rsidR="005317AD">
        <w:rPr>
          <w:color w:val="000000"/>
          <w:sz w:val="28"/>
          <w:szCs w:val="28"/>
        </w:rPr>
        <w:t>Мовлаевым Р.М</w:t>
      </w:r>
      <w:r>
        <w:rPr>
          <w:color w:val="000000"/>
          <w:sz w:val="28"/>
          <w:szCs w:val="28"/>
        </w:rPr>
        <w:t>. были нарушены.</w:t>
      </w:r>
    </w:p>
    <w:p w:rsidR="00FD55F1" w:rsidRPr="007950C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Вина </w:t>
      </w:r>
      <w:r w:rsidR="005317AD">
        <w:rPr>
          <w:color w:val="000000"/>
          <w:sz w:val="28"/>
          <w:szCs w:val="28"/>
        </w:rPr>
        <w:t>Мовлаева Р.М</w:t>
      </w:r>
      <w:r>
        <w:rPr>
          <w:color w:val="000000"/>
          <w:sz w:val="28"/>
          <w:szCs w:val="28"/>
        </w:rPr>
        <w:t>.</w:t>
      </w:r>
      <w:r w:rsidRPr="007950C1">
        <w:rPr>
          <w:color w:val="000000"/>
          <w:sz w:val="28"/>
          <w:szCs w:val="28"/>
        </w:rPr>
        <w:t xml:space="preserve"> в совершении правонарушения, предусмотренного </w:t>
      </w:r>
      <w:r>
        <w:rPr>
          <w:color w:val="000000"/>
          <w:sz w:val="28"/>
          <w:szCs w:val="28"/>
        </w:rPr>
        <w:t>статьей</w:t>
      </w:r>
      <w:r w:rsidRPr="007950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20.10</w:t>
      </w:r>
      <w:r w:rsidRPr="007950C1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подтверждается материалами дела, а именно:</w:t>
      </w:r>
    </w:p>
    <w:p w:rsidR="00FD55F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>- протоколом об административном право</w:t>
      </w:r>
      <w:r>
        <w:rPr>
          <w:color w:val="000000"/>
          <w:sz w:val="28"/>
          <w:szCs w:val="28"/>
        </w:rPr>
        <w:t>нарушении 86 №</w:t>
      </w:r>
      <w:r w:rsidR="00E15E18">
        <w:rPr>
          <w:color w:val="000000"/>
          <w:sz w:val="28"/>
          <w:szCs w:val="28"/>
        </w:rPr>
        <w:t>197492/1757</w:t>
      </w:r>
      <w:r w:rsidRPr="007950C1">
        <w:rPr>
          <w:color w:val="000000"/>
          <w:sz w:val="28"/>
          <w:szCs w:val="28"/>
        </w:rPr>
        <w:t xml:space="preserve"> от </w:t>
      </w:r>
      <w:r w:rsidR="00E15E18">
        <w:rPr>
          <w:color w:val="000000"/>
          <w:sz w:val="28"/>
          <w:szCs w:val="28"/>
        </w:rPr>
        <w:t>2</w:t>
      </w:r>
      <w:r w:rsidR="0058045D">
        <w:rPr>
          <w:color w:val="000000"/>
          <w:sz w:val="28"/>
          <w:szCs w:val="28"/>
        </w:rPr>
        <w:t>3</w:t>
      </w:r>
      <w:r w:rsidR="000A695A">
        <w:rPr>
          <w:color w:val="000000"/>
          <w:sz w:val="28"/>
          <w:szCs w:val="28"/>
        </w:rPr>
        <w:t>.04.2024</w:t>
      </w:r>
      <w:r w:rsidRPr="007950C1">
        <w:rPr>
          <w:color w:val="000000"/>
          <w:sz w:val="28"/>
          <w:szCs w:val="28"/>
        </w:rPr>
        <w:t xml:space="preserve">, в котором указаны время, место и обстоятельства совершенного </w:t>
      </w:r>
      <w:r w:rsidR="00E15E18">
        <w:rPr>
          <w:color w:val="000000"/>
          <w:sz w:val="28"/>
          <w:szCs w:val="28"/>
        </w:rPr>
        <w:t>Мовлаевым Р.М</w:t>
      </w:r>
      <w:r w:rsidRPr="007950C1">
        <w:rPr>
          <w:color w:val="000000"/>
          <w:sz w:val="28"/>
          <w:szCs w:val="28"/>
        </w:rPr>
        <w:t>.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</w:t>
      </w:r>
      <w:r w:rsidRPr="007950C1">
        <w:rPr>
          <w:color w:val="000000"/>
          <w:sz w:val="28"/>
          <w:szCs w:val="28"/>
        </w:rPr>
        <w:t xml:space="preserve"> процессуальные права, предусмотренные статьей 25.1. Кодекса Российской Федерации об административных правонарушениях и </w:t>
      </w:r>
      <w:r w:rsidRPr="007950C1">
        <w:rPr>
          <w:color w:val="000000"/>
          <w:sz w:val="28"/>
          <w:szCs w:val="28"/>
        </w:rPr>
        <w:t xml:space="preserve">статьей 51 Конституции Российской Федерации, </w:t>
      </w:r>
      <w:r w:rsidR="00E15E18">
        <w:rPr>
          <w:color w:val="000000"/>
          <w:sz w:val="28"/>
          <w:szCs w:val="28"/>
        </w:rPr>
        <w:t>Мовлаеву Р.М</w:t>
      </w:r>
      <w:r w:rsidRPr="007950C1">
        <w:rPr>
          <w:color w:val="000000"/>
          <w:sz w:val="28"/>
          <w:szCs w:val="28"/>
        </w:rPr>
        <w:t>. разъяснены, копия протокола ему вручена, что подтверждается подписью правонар</w:t>
      </w:r>
      <w:r w:rsidRPr="007950C1">
        <w:rPr>
          <w:color w:val="000000"/>
          <w:sz w:val="28"/>
          <w:szCs w:val="28"/>
        </w:rPr>
        <w:t>ушителя в соответствующих графах протокола;</w:t>
      </w:r>
    </w:p>
    <w:p w:rsidR="00E15E18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справкой Няганского ОЛРР Управления Росгвардии по ХМАО-Югре, согласно которой Мовлаев</w:t>
      </w:r>
      <w:r w:rsidRPr="00E15E18">
        <w:rPr>
          <w:color w:val="000000"/>
          <w:sz w:val="28"/>
          <w:szCs w:val="28"/>
        </w:rPr>
        <w:t xml:space="preserve"> Р.М.</w:t>
      </w:r>
      <w:r>
        <w:rPr>
          <w:color w:val="000000"/>
          <w:sz w:val="28"/>
          <w:szCs w:val="28"/>
        </w:rPr>
        <w:t xml:space="preserve"> как владелец гражданского оружия не значится;</w:t>
      </w:r>
      <w:r w:rsidRPr="00E15E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FD55F1" w:rsidRPr="007950C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рапортом</w:t>
      </w:r>
      <w:r w:rsidRPr="007950C1">
        <w:rPr>
          <w:color w:val="000000"/>
          <w:sz w:val="28"/>
          <w:szCs w:val="28"/>
        </w:rPr>
        <w:t xml:space="preserve"> </w:t>
      </w:r>
      <w:r w:rsidR="000A695A">
        <w:rPr>
          <w:color w:val="000000"/>
          <w:sz w:val="28"/>
          <w:szCs w:val="28"/>
        </w:rPr>
        <w:t>УУП ОУУП и ПДН</w:t>
      </w:r>
      <w:r w:rsidR="00D469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ОМВД г. Нягани </w:t>
      </w:r>
      <w:r w:rsidR="00E15E18">
        <w:rPr>
          <w:color w:val="000000"/>
          <w:sz w:val="28"/>
          <w:szCs w:val="28"/>
        </w:rPr>
        <w:t>Перова А.В</w:t>
      </w:r>
      <w:r w:rsidR="00D469B4">
        <w:rPr>
          <w:color w:val="000000"/>
          <w:sz w:val="28"/>
          <w:szCs w:val="28"/>
        </w:rPr>
        <w:t xml:space="preserve">. от </w:t>
      </w:r>
      <w:r w:rsidR="00E15E18">
        <w:rPr>
          <w:color w:val="000000"/>
          <w:sz w:val="28"/>
          <w:szCs w:val="28"/>
        </w:rPr>
        <w:t>22</w:t>
      </w:r>
      <w:r w:rsidR="000A695A">
        <w:rPr>
          <w:color w:val="000000"/>
          <w:sz w:val="28"/>
          <w:szCs w:val="28"/>
        </w:rPr>
        <w:t>.04.2024</w:t>
      </w:r>
      <w:r>
        <w:rPr>
          <w:color w:val="000000"/>
          <w:sz w:val="28"/>
          <w:szCs w:val="28"/>
        </w:rPr>
        <w:t xml:space="preserve"> о вы</w:t>
      </w:r>
      <w:r>
        <w:rPr>
          <w:color w:val="000000"/>
          <w:sz w:val="28"/>
          <w:szCs w:val="28"/>
        </w:rPr>
        <w:t xml:space="preserve">явлении факта </w:t>
      </w:r>
      <w:r w:rsidR="00E15E18">
        <w:rPr>
          <w:color w:val="000000"/>
          <w:sz w:val="28"/>
          <w:szCs w:val="28"/>
        </w:rPr>
        <w:t>обнаружения предмета похожего на пистолет у</w:t>
      </w:r>
      <w:r w:rsidRPr="00E15E18" w:rsidR="00E15E18">
        <w:t xml:space="preserve"> </w:t>
      </w:r>
      <w:r w:rsidRPr="00E15E18" w:rsidR="00E15E18">
        <w:rPr>
          <w:color w:val="000000"/>
          <w:sz w:val="28"/>
          <w:szCs w:val="28"/>
        </w:rPr>
        <w:t>Мовлаев</w:t>
      </w:r>
      <w:r w:rsidR="00E15E18">
        <w:rPr>
          <w:color w:val="000000"/>
          <w:sz w:val="28"/>
          <w:szCs w:val="28"/>
        </w:rPr>
        <w:t>а</w:t>
      </w:r>
      <w:r w:rsidRPr="00E15E18" w:rsidR="00E15E18">
        <w:rPr>
          <w:color w:val="000000"/>
          <w:sz w:val="28"/>
          <w:szCs w:val="28"/>
        </w:rPr>
        <w:t xml:space="preserve"> Р.М.</w:t>
      </w:r>
      <w:r w:rsidR="00E15E18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</w:t>
      </w:r>
    </w:p>
    <w:p w:rsidR="00FD55F1" w:rsidRPr="007950C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80119" w:rsidR="00756027">
        <w:rPr>
          <w:sz w:val="28"/>
          <w:szCs w:val="28"/>
        </w:rPr>
        <w:t>рапортом оперативного</w:t>
      </w:r>
      <w:r w:rsidR="00E15E18">
        <w:rPr>
          <w:sz w:val="28"/>
          <w:szCs w:val="28"/>
        </w:rPr>
        <w:t xml:space="preserve"> дежурного, согласно которо</w:t>
      </w:r>
      <w:r w:rsidR="0058045D">
        <w:rPr>
          <w:sz w:val="28"/>
          <w:szCs w:val="28"/>
        </w:rPr>
        <w:t>му</w:t>
      </w:r>
      <w:r w:rsidR="00E15E18">
        <w:rPr>
          <w:sz w:val="28"/>
          <w:szCs w:val="28"/>
        </w:rPr>
        <w:t xml:space="preserve"> 15.04.2024 в 15:53</w:t>
      </w:r>
      <w:r w:rsidRPr="00B80119" w:rsidR="00756027">
        <w:rPr>
          <w:sz w:val="28"/>
          <w:szCs w:val="28"/>
        </w:rPr>
        <w:t xml:space="preserve"> в ДЧ ОМВД России по г.Нягани поступило </w:t>
      </w:r>
      <w:r w:rsidR="00756027">
        <w:rPr>
          <w:sz w:val="28"/>
          <w:szCs w:val="28"/>
        </w:rPr>
        <w:t xml:space="preserve">телефонное сообщение от </w:t>
      </w:r>
      <w:r w:rsidR="00E15E18">
        <w:rPr>
          <w:sz w:val="28"/>
          <w:szCs w:val="28"/>
        </w:rPr>
        <w:t>Демидова</w:t>
      </w:r>
      <w:r w:rsidRPr="00B80119" w:rsidR="00756027">
        <w:rPr>
          <w:sz w:val="28"/>
          <w:szCs w:val="28"/>
        </w:rPr>
        <w:t xml:space="preserve">, о том, что </w:t>
      </w:r>
      <w:r w:rsidR="00E15E18">
        <w:rPr>
          <w:sz w:val="28"/>
          <w:szCs w:val="28"/>
        </w:rPr>
        <w:t>по ул. Сибирской неподалеку от кафе «Пивоварня» обнаружен предмет похожий на пистолет</w:t>
      </w:r>
      <w:r w:rsidR="009D6DFB">
        <w:rPr>
          <w:color w:val="000000"/>
          <w:sz w:val="28"/>
          <w:szCs w:val="28"/>
        </w:rPr>
        <w:t>;</w:t>
      </w:r>
      <w:r w:rsidRPr="00D26B4C">
        <w:rPr>
          <w:color w:val="000000"/>
          <w:sz w:val="28"/>
          <w:szCs w:val="28"/>
        </w:rPr>
        <w:t xml:space="preserve"> </w:t>
      </w:r>
    </w:p>
    <w:p w:rsidR="00FD55F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протоколом </w:t>
      </w:r>
      <w:r w:rsidR="009D6DFB">
        <w:rPr>
          <w:color w:val="000000"/>
          <w:sz w:val="28"/>
          <w:szCs w:val="28"/>
        </w:rPr>
        <w:t>осмотра места происшествия</w:t>
      </w:r>
      <w:r>
        <w:rPr>
          <w:color w:val="000000"/>
          <w:sz w:val="28"/>
          <w:szCs w:val="28"/>
        </w:rPr>
        <w:t xml:space="preserve"> от </w:t>
      </w:r>
      <w:r w:rsidR="00E15E18">
        <w:rPr>
          <w:color w:val="000000"/>
          <w:sz w:val="28"/>
          <w:szCs w:val="28"/>
        </w:rPr>
        <w:t>15</w:t>
      </w:r>
      <w:r w:rsidR="00756027">
        <w:rPr>
          <w:color w:val="000000"/>
          <w:sz w:val="28"/>
          <w:szCs w:val="28"/>
        </w:rPr>
        <w:t>.04.2024</w:t>
      </w:r>
      <w:r>
        <w:rPr>
          <w:color w:val="000000"/>
          <w:sz w:val="28"/>
          <w:szCs w:val="28"/>
        </w:rPr>
        <w:t xml:space="preserve"> по адресу: </w:t>
      </w:r>
      <w:r w:rsidRPr="007950C1">
        <w:rPr>
          <w:color w:val="000000"/>
          <w:sz w:val="28"/>
          <w:szCs w:val="28"/>
        </w:rPr>
        <w:t xml:space="preserve">ХМАО-Югра, г.Нягань, </w:t>
      </w:r>
      <w:r w:rsidR="00646942">
        <w:rPr>
          <w:sz w:val="28"/>
          <w:szCs w:val="28"/>
        </w:rPr>
        <w:t>*</w:t>
      </w:r>
      <w:r w:rsidRPr="007950C1">
        <w:rPr>
          <w:color w:val="000000"/>
          <w:sz w:val="28"/>
          <w:szCs w:val="28"/>
        </w:rPr>
        <w:t>;</w:t>
      </w:r>
    </w:p>
    <w:p w:rsidR="00756027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фототаблицей;</w:t>
      </w:r>
    </w:p>
    <w:p w:rsidR="00E15E18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E15E18">
        <w:rPr>
          <w:color w:val="000000"/>
          <w:sz w:val="28"/>
          <w:szCs w:val="28"/>
        </w:rPr>
        <w:t xml:space="preserve">- объяснением </w:t>
      </w:r>
      <w:r w:rsidR="0064694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Г.Д. от 15</w:t>
      </w:r>
      <w:r w:rsidRPr="00E15E18">
        <w:rPr>
          <w:color w:val="000000"/>
          <w:sz w:val="28"/>
          <w:szCs w:val="28"/>
        </w:rPr>
        <w:t xml:space="preserve">.04.2024, в которых он </w:t>
      </w:r>
      <w:r>
        <w:rPr>
          <w:color w:val="000000"/>
          <w:sz w:val="28"/>
          <w:szCs w:val="28"/>
        </w:rPr>
        <w:t>поясняет</w:t>
      </w:r>
      <w:r w:rsidRPr="00E15E18">
        <w:rPr>
          <w:color w:val="000000"/>
          <w:sz w:val="28"/>
          <w:szCs w:val="28"/>
        </w:rPr>
        <w:t xml:space="preserve"> фа</w:t>
      </w:r>
      <w:r w:rsidRPr="00E15E18">
        <w:rPr>
          <w:color w:val="000000"/>
          <w:sz w:val="28"/>
          <w:szCs w:val="28"/>
        </w:rPr>
        <w:t xml:space="preserve">кт </w:t>
      </w:r>
      <w:r>
        <w:rPr>
          <w:color w:val="000000"/>
          <w:sz w:val="28"/>
          <w:szCs w:val="28"/>
        </w:rPr>
        <w:t xml:space="preserve">нахождения в транспортном средстве </w:t>
      </w:r>
      <w:r w:rsidR="00646942">
        <w:rPr>
          <w:color w:val="000000"/>
          <w:sz w:val="28"/>
          <w:szCs w:val="28"/>
        </w:rPr>
        <w:t>*</w:t>
      </w:r>
      <w:r w:rsidR="00C23CA3">
        <w:rPr>
          <w:color w:val="000000"/>
          <w:sz w:val="28"/>
          <w:szCs w:val="28"/>
        </w:rPr>
        <w:t xml:space="preserve"> пистолета,</w:t>
      </w:r>
      <w:r>
        <w:rPr>
          <w:color w:val="000000"/>
          <w:sz w:val="28"/>
          <w:szCs w:val="28"/>
        </w:rPr>
        <w:t xml:space="preserve"> принадлежащего </w:t>
      </w:r>
      <w:r w:rsidR="0064694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="00C23CA3">
        <w:rPr>
          <w:color w:val="000000"/>
          <w:sz w:val="28"/>
          <w:szCs w:val="28"/>
        </w:rPr>
        <w:t>С.Ш.</w:t>
      </w:r>
      <w:r w:rsidRPr="00E15E18">
        <w:rPr>
          <w:color w:val="000000"/>
          <w:sz w:val="28"/>
          <w:szCs w:val="28"/>
        </w:rPr>
        <w:t>;</w:t>
      </w:r>
    </w:p>
    <w:p w:rsidR="00756027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756027">
        <w:rPr>
          <w:color w:val="000000"/>
          <w:sz w:val="28"/>
          <w:szCs w:val="28"/>
        </w:rPr>
        <w:t xml:space="preserve">- объяснением </w:t>
      </w:r>
      <w:r w:rsidR="00646942">
        <w:rPr>
          <w:color w:val="000000"/>
          <w:sz w:val="28"/>
          <w:szCs w:val="28"/>
        </w:rPr>
        <w:t>*</w:t>
      </w:r>
      <w:r w:rsidR="00C23CA3">
        <w:rPr>
          <w:color w:val="000000"/>
          <w:sz w:val="28"/>
          <w:szCs w:val="28"/>
        </w:rPr>
        <w:t xml:space="preserve"> Р.М</w:t>
      </w:r>
      <w:r w:rsidRPr="00756027">
        <w:rPr>
          <w:color w:val="000000"/>
          <w:sz w:val="28"/>
          <w:szCs w:val="28"/>
        </w:rPr>
        <w:t xml:space="preserve">. от </w:t>
      </w:r>
      <w:r w:rsidR="00C23CA3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.04.2024</w:t>
      </w:r>
      <w:r w:rsidRPr="00756027">
        <w:rPr>
          <w:color w:val="000000"/>
          <w:sz w:val="28"/>
          <w:szCs w:val="28"/>
        </w:rPr>
        <w:t xml:space="preserve">, </w:t>
      </w:r>
      <w:r w:rsidRPr="00C23CA3" w:rsidR="00C23CA3">
        <w:rPr>
          <w:color w:val="000000"/>
          <w:sz w:val="28"/>
          <w:szCs w:val="28"/>
        </w:rPr>
        <w:t xml:space="preserve">в которых он поясняет факт нахождения в транспортном средстве </w:t>
      </w:r>
      <w:r w:rsidR="00646942">
        <w:rPr>
          <w:color w:val="000000"/>
          <w:sz w:val="28"/>
          <w:szCs w:val="28"/>
        </w:rPr>
        <w:t>*</w:t>
      </w:r>
      <w:r w:rsidRPr="00C23CA3" w:rsidR="00C23CA3">
        <w:rPr>
          <w:color w:val="000000"/>
          <w:sz w:val="28"/>
          <w:szCs w:val="28"/>
        </w:rPr>
        <w:t xml:space="preserve"> пистолета, принадлежащего </w:t>
      </w:r>
      <w:r w:rsidR="00646942">
        <w:rPr>
          <w:color w:val="000000"/>
          <w:sz w:val="28"/>
          <w:szCs w:val="28"/>
        </w:rPr>
        <w:t>*</w:t>
      </w:r>
      <w:r w:rsidRPr="00C23CA3" w:rsidR="00C23CA3">
        <w:rPr>
          <w:color w:val="000000"/>
          <w:sz w:val="28"/>
          <w:szCs w:val="28"/>
        </w:rPr>
        <w:t xml:space="preserve"> С.Ш</w:t>
      </w:r>
      <w:r w:rsidR="00C23CA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:rsidR="00C23CA3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C23CA3">
        <w:rPr>
          <w:color w:val="000000"/>
          <w:sz w:val="28"/>
          <w:szCs w:val="28"/>
        </w:rPr>
        <w:t xml:space="preserve">- объяснением </w:t>
      </w:r>
      <w:r w:rsidR="0064694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Б.Б</w:t>
      </w:r>
      <w:r w:rsidRPr="00C23CA3">
        <w:rPr>
          <w:color w:val="000000"/>
          <w:sz w:val="28"/>
          <w:szCs w:val="28"/>
        </w:rPr>
        <w:t xml:space="preserve">. от 15.04.2024, в которых он поясняет факт нахождения в транспортном средстве </w:t>
      </w:r>
      <w:r w:rsidR="00646942">
        <w:rPr>
          <w:color w:val="000000"/>
          <w:sz w:val="28"/>
          <w:szCs w:val="28"/>
        </w:rPr>
        <w:t>*</w:t>
      </w:r>
      <w:r w:rsidRPr="00C23CA3">
        <w:rPr>
          <w:color w:val="000000"/>
          <w:sz w:val="28"/>
          <w:szCs w:val="28"/>
        </w:rPr>
        <w:t xml:space="preserve"> пистолета, принадлежащего Эмирбекову С.Ш.;</w:t>
      </w:r>
    </w:p>
    <w:p w:rsidR="00C23CA3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C23CA3">
        <w:rPr>
          <w:color w:val="000000"/>
          <w:sz w:val="28"/>
          <w:szCs w:val="28"/>
        </w:rPr>
        <w:t xml:space="preserve">- объяснением </w:t>
      </w:r>
      <w:r>
        <w:rPr>
          <w:color w:val="000000"/>
          <w:sz w:val="28"/>
          <w:szCs w:val="28"/>
        </w:rPr>
        <w:t>Эмирбекова</w:t>
      </w:r>
      <w:r w:rsidRPr="00C23CA3">
        <w:rPr>
          <w:color w:val="000000"/>
          <w:sz w:val="28"/>
          <w:szCs w:val="28"/>
        </w:rPr>
        <w:t xml:space="preserve"> С.Ш. от 15.04.2024, в которых он поясняет факт нахождения в транспортном средстве </w:t>
      </w:r>
      <w:r w:rsidR="00646942">
        <w:rPr>
          <w:color w:val="000000"/>
          <w:sz w:val="28"/>
          <w:szCs w:val="28"/>
        </w:rPr>
        <w:t>*</w:t>
      </w:r>
      <w:r w:rsidRPr="00C23CA3">
        <w:rPr>
          <w:color w:val="000000"/>
          <w:sz w:val="28"/>
          <w:szCs w:val="28"/>
        </w:rPr>
        <w:t xml:space="preserve"> принадлежащего </w:t>
      </w:r>
      <w:r>
        <w:rPr>
          <w:color w:val="000000"/>
          <w:sz w:val="28"/>
          <w:szCs w:val="28"/>
        </w:rPr>
        <w:t>ему пистолета;</w:t>
      </w:r>
      <w:r w:rsidRPr="00C23CA3">
        <w:rPr>
          <w:color w:val="000000"/>
          <w:sz w:val="28"/>
          <w:szCs w:val="28"/>
        </w:rPr>
        <w:t xml:space="preserve"> </w:t>
      </w:r>
    </w:p>
    <w:p w:rsidR="00756027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23CA3" w:rsidR="00C23CA3">
        <w:rPr>
          <w:color w:val="000000"/>
          <w:sz w:val="28"/>
          <w:szCs w:val="28"/>
        </w:rPr>
        <w:t xml:space="preserve">справкой Няганского ОЛРР Управления Росгвардии по ХМАО-Югре, согласно которой </w:t>
      </w:r>
      <w:r w:rsidR="00646942">
        <w:rPr>
          <w:color w:val="000000"/>
          <w:sz w:val="28"/>
          <w:szCs w:val="28"/>
        </w:rPr>
        <w:t>*</w:t>
      </w:r>
      <w:r w:rsidRPr="00C23CA3" w:rsidR="00C23CA3">
        <w:rPr>
          <w:color w:val="000000"/>
          <w:sz w:val="28"/>
          <w:szCs w:val="28"/>
        </w:rPr>
        <w:t xml:space="preserve">С.Ш. </w:t>
      </w:r>
      <w:r w:rsidR="00C23CA3">
        <w:rPr>
          <w:color w:val="000000"/>
          <w:sz w:val="28"/>
          <w:szCs w:val="28"/>
        </w:rPr>
        <w:t>состоит на учёте как владелец гражданского оружия</w:t>
      </w:r>
      <w:r w:rsidRPr="00756027">
        <w:rPr>
          <w:color w:val="000000"/>
          <w:sz w:val="28"/>
          <w:szCs w:val="28"/>
        </w:rPr>
        <w:t>;</w:t>
      </w:r>
    </w:p>
    <w:p w:rsidR="009D6DFB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постановлением об отказе в </w:t>
      </w:r>
      <w:r w:rsidR="00756027">
        <w:rPr>
          <w:color w:val="000000"/>
          <w:sz w:val="28"/>
          <w:szCs w:val="28"/>
        </w:rPr>
        <w:t>возбуж</w:t>
      </w:r>
      <w:r w:rsidR="00C23CA3">
        <w:rPr>
          <w:color w:val="000000"/>
          <w:sz w:val="28"/>
          <w:szCs w:val="28"/>
        </w:rPr>
        <w:t>дении уголовного дела от 22</w:t>
      </w:r>
      <w:r w:rsidR="00756027">
        <w:rPr>
          <w:color w:val="000000"/>
          <w:sz w:val="28"/>
          <w:szCs w:val="28"/>
        </w:rPr>
        <w:t>.04.2024 в</w:t>
      </w:r>
      <w:r>
        <w:rPr>
          <w:color w:val="000000"/>
          <w:sz w:val="28"/>
          <w:szCs w:val="28"/>
        </w:rPr>
        <w:t xml:space="preserve"> связи с отсутствием события преступления, предусмотренного статьей 222 У</w:t>
      </w:r>
      <w:r w:rsidR="009C5086">
        <w:rPr>
          <w:color w:val="000000"/>
          <w:sz w:val="28"/>
          <w:szCs w:val="28"/>
        </w:rPr>
        <w:t>головного кодекса</w:t>
      </w:r>
      <w:r>
        <w:rPr>
          <w:color w:val="000000"/>
          <w:sz w:val="28"/>
          <w:szCs w:val="28"/>
        </w:rPr>
        <w:t xml:space="preserve"> Р</w:t>
      </w:r>
      <w:r w:rsidR="009C5086">
        <w:rPr>
          <w:color w:val="000000"/>
          <w:sz w:val="28"/>
          <w:szCs w:val="28"/>
        </w:rPr>
        <w:t xml:space="preserve">оссийской </w:t>
      </w:r>
      <w:r>
        <w:rPr>
          <w:color w:val="000000"/>
          <w:sz w:val="28"/>
          <w:szCs w:val="28"/>
        </w:rPr>
        <w:t>Ф</w:t>
      </w:r>
      <w:r w:rsidR="009C5086">
        <w:rPr>
          <w:color w:val="000000"/>
          <w:sz w:val="28"/>
          <w:szCs w:val="28"/>
        </w:rPr>
        <w:t>едерации</w:t>
      </w:r>
      <w:r>
        <w:rPr>
          <w:color w:val="000000"/>
          <w:sz w:val="28"/>
          <w:szCs w:val="28"/>
        </w:rPr>
        <w:t xml:space="preserve">; </w:t>
      </w:r>
    </w:p>
    <w:p w:rsidR="00FD55F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Указанные доказательства были оценены в </w:t>
      </w:r>
      <w:r w:rsidRPr="008B4423">
        <w:rPr>
          <w:color w:val="000000"/>
          <w:sz w:val="28"/>
          <w:szCs w:val="28"/>
        </w:rPr>
        <w:t xml:space="preserve">совокупности, в соответствии с требованиями статьи 26.11 Кодекса </w:t>
      </w:r>
      <w:r>
        <w:rPr>
          <w:color w:val="000000"/>
          <w:sz w:val="28"/>
          <w:szCs w:val="28"/>
        </w:rPr>
        <w:t>Р</w:t>
      </w:r>
      <w:r w:rsidRPr="008B4423">
        <w:rPr>
          <w:color w:val="000000"/>
          <w:sz w:val="28"/>
          <w:szCs w:val="28"/>
        </w:rPr>
        <w:t xml:space="preserve">оссийской Федерации об </w:t>
      </w:r>
      <w:r>
        <w:rPr>
          <w:color w:val="000000"/>
          <w:sz w:val="28"/>
          <w:szCs w:val="28"/>
        </w:rPr>
        <w:t>админист</w:t>
      </w:r>
      <w:r w:rsidRPr="008B4423">
        <w:rPr>
          <w:color w:val="000000"/>
          <w:sz w:val="28"/>
          <w:szCs w:val="28"/>
        </w:rPr>
        <w:t xml:space="preserve">ративных правонарушениях. </w:t>
      </w:r>
    </w:p>
    <w:p w:rsidR="00FD55F1" w:rsidRPr="007950C1" w:rsidP="00FD55F1">
      <w:pPr>
        <w:ind w:firstLine="708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Действия </w:t>
      </w:r>
      <w:r w:rsidR="00C23CA3">
        <w:rPr>
          <w:color w:val="000000"/>
          <w:sz w:val="28"/>
          <w:szCs w:val="28"/>
        </w:rPr>
        <w:t>Мовлаева Р.М</w:t>
      </w:r>
      <w:r>
        <w:rPr>
          <w:color w:val="000000"/>
          <w:sz w:val="28"/>
          <w:szCs w:val="28"/>
        </w:rPr>
        <w:t>.</w:t>
      </w:r>
      <w:r w:rsidRPr="00D26B4C">
        <w:rPr>
          <w:color w:val="000000"/>
          <w:sz w:val="28"/>
          <w:szCs w:val="28"/>
        </w:rPr>
        <w:t xml:space="preserve"> </w:t>
      </w:r>
      <w:r w:rsidRPr="007950C1">
        <w:rPr>
          <w:color w:val="000000"/>
          <w:sz w:val="28"/>
          <w:szCs w:val="28"/>
        </w:rPr>
        <w:t xml:space="preserve">мировой судья квалифицирует по </w:t>
      </w:r>
      <w:r>
        <w:rPr>
          <w:color w:val="000000"/>
          <w:sz w:val="28"/>
          <w:szCs w:val="28"/>
        </w:rPr>
        <w:t>статье</w:t>
      </w:r>
      <w:r w:rsidRPr="007950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20.10</w:t>
      </w:r>
      <w:r w:rsidRPr="007950C1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как </w:t>
      </w:r>
      <w:r>
        <w:rPr>
          <w:color w:val="000000"/>
          <w:sz w:val="28"/>
          <w:szCs w:val="28"/>
        </w:rPr>
        <w:t>незаконное</w:t>
      </w:r>
      <w:r w:rsidRPr="008E5153">
        <w:rPr>
          <w:color w:val="000000"/>
          <w:sz w:val="28"/>
          <w:szCs w:val="28"/>
        </w:rPr>
        <w:t xml:space="preserve"> хранение оружия, если эти действия не содержат уголовно наказуемого деяния</w:t>
      </w:r>
      <w:r w:rsidRPr="007950C1">
        <w:rPr>
          <w:color w:val="000000"/>
          <w:sz w:val="28"/>
          <w:szCs w:val="28"/>
        </w:rPr>
        <w:t>.</w:t>
      </w:r>
    </w:p>
    <w:p w:rsidR="00FD55F1" w:rsidP="00FD55F1">
      <w:pPr>
        <w:tabs>
          <w:tab w:val="left" w:pos="14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При назначении административного наказания </w:t>
      </w:r>
      <w:r w:rsidR="00C23CA3">
        <w:rPr>
          <w:color w:val="000000"/>
          <w:sz w:val="28"/>
          <w:szCs w:val="28"/>
        </w:rPr>
        <w:t>Мовлаеву Р.М</w:t>
      </w:r>
      <w:r w:rsidR="00A44291">
        <w:rPr>
          <w:color w:val="000000"/>
          <w:sz w:val="28"/>
          <w:szCs w:val="28"/>
        </w:rPr>
        <w:t>.</w:t>
      </w:r>
      <w:r w:rsidRPr="007950C1">
        <w:rPr>
          <w:color w:val="000000"/>
          <w:sz w:val="28"/>
          <w:szCs w:val="28"/>
        </w:rPr>
        <w:t>, мировой судья учитывает характер совершен</w:t>
      </w:r>
      <w:r w:rsidRPr="007950C1">
        <w:rPr>
          <w:color w:val="000000"/>
          <w:sz w:val="28"/>
          <w:szCs w:val="28"/>
        </w:rPr>
        <w:t>ного им административного правонарушения</w:t>
      </w:r>
      <w:r w:rsidR="0058045D">
        <w:rPr>
          <w:color w:val="000000"/>
          <w:sz w:val="28"/>
          <w:szCs w:val="28"/>
        </w:rPr>
        <w:t>, смягчающие обстоятельства.</w:t>
      </w:r>
      <w:r w:rsidRPr="007950C1">
        <w:rPr>
          <w:color w:val="000000"/>
          <w:sz w:val="28"/>
          <w:szCs w:val="28"/>
        </w:rPr>
        <w:t xml:space="preserve"> </w:t>
      </w:r>
    </w:p>
    <w:p w:rsidR="00B4315D" w:rsidRPr="007950C1" w:rsidP="00FD55F1">
      <w:pPr>
        <w:tabs>
          <w:tab w:val="left" w:pos="14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смягчающим обстоятельствам мировой судья относит признание </w:t>
      </w:r>
      <w:r w:rsidR="00C23CA3">
        <w:rPr>
          <w:color w:val="000000"/>
          <w:sz w:val="28"/>
          <w:szCs w:val="28"/>
        </w:rPr>
        <w:t>Мовлаевым Р.М</w:t>
      </w:r>
      <w:r w:rsidR="0058045D">
        <w:rPr>
          <w:color w:val="000000"/>
          <w:sz w:val="28"/>
          <w:szCs w:val="28"/>
        </w:rPr>
        <w:t>. своей вины, совершение впервые данного правонарушения.</w:t>
      </w:r>
    </w:p>
    <w:p w:rsidR="00FD55F1" w:rsidP="00FD55F1">
      <w:pPr>
        <w:tabs>
          <w:tab w:val="left" w:pos="14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>Обстоятельств, отягчающих административную ответственно</w:t>
      </w:r>
      <w:r w:rsidRPr="007950C1">
        <w:rPr>
          <w:color w:val="000000"/>
          <w:sz w:val="28"/>
          <w:szCs w:val="28"/>
        </w:rPr>
        <w:t xml:space="preserve">сть, по делу не установлено. </w:t>
      </w:r>
    </w:p>
    <w:p w:rsidR="00B4315D" w:rsidP="00B4315D">
      <w:pPr>
        <w:ind w:firstLine="708"/>
        <w:jc w:val="both"/>
        <w:rPr>
          <w:color w:val="000000"/>
          <w:sz w:val="28"/>
          <w:szCs w:val="28"/>
        </w:rPr>
      </w:pPr>
      <w:r w:rsidRPr="00D703F5">
        <w:rPr>
          <w:color w:val="000000"/>
          <w:sz w:val="28"/>
          <w:szCs w:val="28"/>
        </w:rPr>
        <w:t xml:space="preserve">В соответствии со статьей 20.10 Кодекса Российской Федерации об административных правонарушениях </w:t>
      </w:r>
      <w:r w:rsidRPr="00B4315D">
        <w:rPr>
          <w:color w:val="000000"/>
          <w:sz w:val="28"/>
          <w:szCs w:val="28"/>
        </w:rPr>
        <w:t>Незаконные изготовление, приобретение, продажа, передача, хранение, перевозка, транспортирование, ношение или использование оружи</w:t>
      </w:r>
      <w:r w:rsidRPr="00B4315D">
        <w:rPr>
          <w:color w:val="000000"/>
          <w:sz w:val="28"/>
          <w:szCs w:val="28"/>
        </w:rPr>
        <w:t>я, основных частей огнестрельного оружия и патронов к оружию, если эти действия не содержат </w:t>
      </w:r>
      <w:hyperlink r:id="rId5" w:anchor="/document/10108000/entry/222" w:history="1">
        <w:r w:rsidRPr="00B4315D">
          <w:rPr>
            <w:color w:val="000000"/>
            <w:sz w:val="28"/>
            <w:szCs w:val="28"/>
          </w:rPr>
          <w:t>уголовно наказуемого деяния</w:t>
        </w:r>
      </w:hyperlink>
      <w:r w:rsidRPr="00B4315D">
        <w:rPr>
          <w:color w:val="000000"/>
          <w:sz w:val="28"/>
          <w:szCs w:val="28"/>
        </w:rPr>
        <w:t xml:space="preserve">, - влечет наложение административного штрафа на граждан в </w:t>
      </w:r>
      <w:r w:rsidRPr="00B4315D">
        <w:rPr>
          <w:color w:val="000000"/>
          <w:sz w:val="28"/>
          <w:szCs w:val="28"/>
        </w:rPr>
        <w:t>размере от пяти тысяч до десяти тысяч рублей с конфискацией оружия,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оружия, основных частей огнестрельн</w:t>
      </w:r>
      <w:r w:rsidRPr="00B4315D">
        <w:rPr>
          <w:color w:val="000000"/>
          <w:sz w:val="28"/>
          <w:szCs w:val="28"/>
        </w:rPr>
        <w:t>ого оружия и патронов к оружию или без таковой; на должностных лиц - от десяти тысяч до пятидесяти тысяч рублей с конфискацией оружия, основных частей огнестрельного оружия и патронов к оружию или без таковой либо дисквалификацию на срок от шести месяцев д</w:t>
      </w:r>
      <w:r w:rsidRPr="00B4315D">
        <w:rPr>
          <w:color w:val="000000"/>
          <w:sz w:val="28"/>
          <w:szCs w:val="28"/>
        </w:rPr>
        <w:t xml:space="preserve">о трех лет с конфискацией оружия, основных частей огнестрельного оружия и патронов к оружию или без таковой; на юридических лиц - от трехсот тысяч до пятисот тысяч рублей с конфискацией оружия, основных частей огнестрельного оружия и патронов к оружию или </w:t>
      </w:r>
      <w:r w:rsidRPr="00B4315D">
        <w:rPr>
          <w:color w:val="000000"/>
          <w:sz w:val="28"/>
          <w:szCs w:val="28"/>
        </w:rPr>
        <w:t>без таковой либо административное приостановление их деятельности на срок до шестидесяти суток.</w:t>
      </w:r>
      <w:r w:rsidRPr="007950C1">
        <w:rPr>
          <w:color w:val="000000"/>
          <w:sz w:val="28"/>
          <w:szCs w:val="28"/>
        </w:rPr>
        <w:tab/>
      </w:r>
      <w:r w:rsidRPr="007950C1">
        <w:rPr>
          <w:color w:val="000000"/>
          <w:sz w:val="28"/>
          <w:szCs w:val="28"/>
        </w:rPr>
        <w:tab/>
      </w:r>
    </w:p>
    <w:p w:rsidR="00FD55F1" w:rsidP="00B4315D">
      <w:pPr>
        <w:ind w:firstLine="708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На основании изложенного, руководствуясь </w:t>
      </w:r>
      <w:r>
        <w:rPr>
          <w:color w:val="000000"/>
          <w:sz w:val="28"/>
          <w:szCs w:val="28"/>
        </w:rPr>
        <w:t>статьей 20.10</w:t>
      </w:r>
      <w:r w:rsidRPr="007950C1">
        <w:rPr>
          <w:color w:val="000000"/>
          <w:sz w:val="28"/>
          <w:szCs w:val="28"/>
        </w:rPr>
        <w:t>, статьями 23.1, 29.9, 29.10 Кодекса Российской Федерации об административных правонарушениях, мировой с</w:t>
      </w:r>
      <w:r w:rsidRPr="007950C1">
        <w:rPr>
          <w:color w:val="000000"/>
          <w:sz w:val="28"/>
          <w:szCs w:val="28"/>
        </w:rPr>
        <w:t>удья</w:t>
      </w:r>
    </w:p>
    <w:p w:rsidR="00FD55F1" w:rsidRPr="006A2D23" w:rsidP="00FD55F1">
      <w:pPr>
        <w:pStyle w:val="BodyText"/>
        <w:tabs>
          <w:tab w:val="left" w:pos="0"/>
          <w:tab w:val="left" w:pos="142"/>
        </w:tabs>
        <w:spacing w:after="0"/>
        <w:jc w:val="both"/>
        <w:rPr>
          <w:color w:val="000000"/>
          <w:sz w:val="28"/>
          <w:szCs w:val="28"/>
          <w:lang w:val="ru-RU"/>
        </w:rPr>
      </w:pPr>
    </w:p>
    <w:p w:rsidR="00FD55F1" w:rsidP="00FD55F1">
      <w:pPr>
        <w:tabs>
          <w:tab w:val="left" w:pos="0"/>
          <w:tab w:val="left" w:pos="142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</w:t>
      </w:r>
      <w:r w:rsidRPr="007950C1" w:rsidR="004B1B9D">
        <w:rPr>
          <w:color w:val="000000"/>
          <w:sz w:val="28"/>
          <w:szCs w:val="28"/>
        </w:rPr>
        <w:t>Л:</w:t>
      </w:r>
    </w:p>
    <w:p w:rsidR="00FD55F1" w:rsidRPr="007950C1" w:rsidP="00FD55F1">
      <w:pPr>
        <w:tabs>
          <w:tab w:val="left" w:pos="0"/>
          <w:tab w:val="left" w:pos="142"/>
        </w:tabs>
        <w:jc w:val="center"/>
        <w:rPr>
          <w:color w:val="000000"/>
          <w:sz w:val="28"/>
          <w:szCs w:val="28"/>
        </w:rPr>
      </w:pPr>
    </w:p>
    <w:p w:rsidR="00FD55F1" w:rsidRPr="007950C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Мовлаева Рамала Телман оглы</w:t>
      </w:r>
      <w:r w:rsidRPr="00C23CA3">
        <w:rPr>
          <w:color w:val="000000"/>
          <w:sz w:val="28"/>
          <w:szCs w:val="28"/>
        </w:rPr>
        <w:t xml:space="preserve"> </w:t>
      </w:r>
      <w:r w:rsidRPr="007950C1" w:rsidR="004B1B9D">
        <w:rPr>
          <w:color w:val="000000"/>
          <w:sz w:val="28"/>
          <w:szCs w:val="28"/>
        </w:rPr>
        <w:t xml:space="preserve">признать виновным в совершении правонарушения, предусмотренного </w:t>
      </w:r>
      <w:r w:rsidR="004B1B9D">
        <w:rPr>
          <w:color w:val="000000"/>
          <w:sz w:val="28"/>
          <w:szCs w:val="28"/>
        </w:rPr>
        <w:t>статьей 20.10 Кодекса Российской</w:t>
      </w:r>
      <w:r w:rsidRPr="007950C1" w:rsidR="004B1B9D">
        <w:rPr>
          <w:color w:val="000000"/>
          <w:sz w:val="28"/>
          <w:szCs w:val="28"/>
        </w:rPr>
        <w:t xml:space="preserve"> Федерации об административных правонарушениях и подвергнуть административному наказанию в виде административного штрафа в размере 5 000 (пят</w:t>
      </w:r>
      <w:r w:rsidR="00C137A9">
        <w:rPr>
          <w:color w:val="000000"/>
          <w:sz w:val="28"/>
          <w:szCs w:val="28"/>
        </w:rPr>
        <w:t>ь</w:t>
      </w:r>
      <w:r w:rsidRPr="007950C1" w:rsidR="004B1B9D">
        <w:rPr>
          <w:color w:val="000000"/>
          <w:sz w:val="28"/>
          <w:szCs w:val="28"/>
        </w:rPr>
        <w:t xml:space="preserve"> тысяч) </w:t>
      </w:r>
      <w:r>
        <w:rPr>
          <w:color w:val="000000"/>
          <w:sz w:val="28"/>
          <w:szCs w:val="28"/>
        </w:rPr>
        <w:t>рублей</w:t>
      </w:r>
      <w:r w:rsidR="008A7F2B">
        <w:rPr>
          <w:color w:val="000000"/>
          <w:sz w:val="28"/>
          <w:szCs w:val="28"/>
        </w:rPr>
        <w:t>.</w:t>
      </w:r>
    </w:p>
    <w:p w:rsidR="00FD55F1" w:rsidRPr="007950C1" w:rsidP="00FD55F1">
      <w:pPr>
        <w:ind w:firstLine="708"/>
        <w:jc w:val="both"/>
        <w:rPr>
          <w:color w:val="000000"/>
          <w:sz w:val="28"/>
          <w:szCs w:val="28"/>
        </w:rPr>
      </w:pPr>
      <w:r w:rsidRPr="00CA62FA">
        <w:rPr>
          <w:rFonts w:eastAsia="Calibri"/>
          <w:color w:val="000000"/>
          <w:sz w:val="28"/>
          <w:szCs w:val="28"/>
          <w:lang w:eastAsia="en-US"/>
        </w:rPr>
        <w:t>Штраф подлежит перечислению на следующие реквизиты: получатель: УФК по Ханты-Мансийскому автономно</w:t>
      </w:r>
      <w:r w:rsidRPr="00CA62FA">
        <w:rPr>
          <w:rFonts w:eastAsia="Calibri"/>
          <w:color w:val="000000"/>
          <w:sz w:val="28"/>
          <w:szCs w:val="28"/>
          <w:lang w:eastAsia="en-US"/>
        </w:rPr>
        <w:t>му округу-Югре (</w:t>
      </w:r>
      <w:r w:rsidR="00A44291">
        <w:rPr>
          <w:rFonts w:eastAsia="Calibri"/>
          <w:color w:val="000000"/>
          <w:sz w:val="28"/>
          <w:szCs w:val="28"/>
          <w:lang w:eastAsia="en-US"/>
        </w:rPr>
        <w:t>Департамент административного обеспечения</w:t>
      </w:r>
      <w:r w:rsidRPr="00CA62FA">
        <w:rPr>
          <w:rFonts w:eastAsia="Calibri"/>
          <w:color w:val="000000"/>
          <w:sz w:val="28"/>
          <w:szCs w:val="28"/>
          <w:lang w:eastAsia="en-US"/>
        </w:rPr>
        <w:t xml:space="preserve"> Ханты-Мансийского автономного округа-Югры, л/сч. 04872</w:t>
      </w:r>
      <w:r w:rsidRPr="00CA62FA">
        <w:rPr>
          <w:rFonts w:eastAsia="Calibri"/>
          <w:color w:val="000000"/>
          <w:sz w:val="28"/>
          <w:szCs w:val="28"/>
          <w:lang w:val="en-US" w:eastAsia="en-US"/>
        </w:rPr>
        <w:t>D</w:t>
      </w:r>
      <w:r w:rsidR="00A44291">
        <w:rPr>
          <w:rFonts w:eastAsia="Calibri"/>
          <w:color w:val="000000"/>
          <w:sz w:val="28"/>
          <w:szCs w:val="28"/>
          <w:lang w:eastAsia="en-US"/>
        </w:rPr>
        <w:t>08080</w:t>
      </w:r>
      <w:r w:rsidRPr="00CA62FA">
        <w:rPr>
          <w:rFonts w:eastAsia="Calibri"/>
          <w:color w:val="000000"/>
          <w:sz w:val="28"/>
          <w:szCs w:val="28"/>
          <w:lang w:eastAsia="en-US"/>
        </w:rPr>
        <w:t xml:space="preserve">), номер счета получателя (номер казначейского счета) 03100643000000018700 Банковский счет, входящий в состав единого казначейского счета </w:t>
      </w:r>
      <w:r w:rsidRPr="00CA62FA">
        <w:rPr>
          <w:rFonts w:eastAsia="Calibri"/>
          <w:color w:val="000000"/>
          <w:sz w:val="28"/>
          <w:szCs w:val="28"/>
          <w:lang w:eastAsia="en-US"/>
        </w:rPr>
        <w:t>(ЕКС): 40102810245370000007 Банк: РКЦ Ханты-Мансийск//УФК по Ханты-Мансийскому автономному округу-Югре г. Ханты-Мансий</w:t>
      </w:r>
      <w:r w:rsidR="00A44291">
        <w:rPr>
          <w:rFonts w:eastAsia="Calibri"/>
          <w:color w:val="000000"/>
          <w:sz w:val="28"/>
          <w:szCs w:val="28"/>
          <w:lang w:eastAsia="en-US"/>
        </w:rPr>
        <w:t>ск, БИК 007162163 ИНН 8601073664</w:t>
      </w:r>
      <w:r w:rsidRPr="00CA62FA">
        <w:rPr>
          <w:rFonts w:eastAsia="Calibri"/>
          <w:color w:val="000000"/>
          <w:sz w:val="28"/>
          <w:szCs w:val="28"/>
          <w:lang w:eastAsia="en-US"/>
        </w:rPr>
        <w:t xml:space="preserve"> КПП 860101001 ОКТМО 71879000</w:t>
      </w:r>
      <w:r>
        <w:rPr>
          <w:color w:val="000000"/>
          <w:sz w:val="28"/>
          <w:szCs w:val="28"/>
        </w:rPr>
        <w:t xml:space="preserve">, КБК </w:t>
      </w:r>
      <w:r w:rsidR="00A44291">
        <w:rPr>
          <w:color w:val="000000"/>
          <w:sz w:val="28"/>
          <w:szCs w:val="28"/>
        </w:rPr>
        <w:t>720</w:t>
      </w:r>
      <w:r>
        <w:rPr>
          <w:color w:val="000000"/>
          <w:sz w:val="28"/>
          <w:szCs w:val="28"/>
        </w:rPr>
        <w:t xml:space="preserve"> 1 16 01203 01 0010</w:t>
      </w:r>
      <w:r w:rsidRPr="007950C1">
        <w:rPr>
          <w:color w:val="000000"/>
          <w:sz w:val="28"/>
          <w:szCs w:val="28"/>
        </w:rPr>
        <w:t xml:space="preserve"> 140, идентификатор</w:t>
      </w:r>
      <w:r w:rsidR="00A86A3F">
        <w:rPr>
          <w:color w:val="000000"/>
          <w:sz w:val="28"/>
          <w:szCs w:val="28"/>
        </w:rPr>
        <w:t xml:space="preserve"> </w:t>
      </w:r>
      <w:r w:rsidRPr="00C23CA3" w:rsidR="00C23CA3">
        <w:rPr>
          <w:color w:val="000000"/>
          <w:sz w:val="28"/>
          <w:szCs w:val="28"/>
        </w:rPr>
        <w:t>0412365400225009852420164</w:t>
      </w:r>
      <w:r w:rsidRPr="007950C1">
        <w:rPr>
          <w:rStyle w:val="label"/>
          <w:color w:val="000000"/>
          <w:sz w:val="28"/>
          <w:szCs w:val="28"/>
        </w:rPr>
        <w:t>.</w:t>
      </w:r>
    </w:p>
    <w:p w:rsidR="00FD55F1" w:rsidRPr="00FD55F1" w:rsidP="00FD55F1">
      <w:pPr>
        <w:shd w:val="clear" w:color="auto" w:fill="FFFFFF"/>
        <w:tabs>
          <w:tab w:val="left" w:pos="142"/>
        </w:tabs>
        <w:ind w:firstLine="692"/>
        <w:jc w:val="both"/>
        <w:rPr>
          <w:sz w:val="28"/>
          <w:szCs w:val="28"/>
        </w:rPr>
      </w:pPr>
      <w:r w:rsidRPr="00CA1115">
        <w:rPr>
          <w:sz w:val="28"/>
          <w:szCs w:val="28"/>
        </w:rPr>
        <w:t xml:space="preserve">Разъяснить о том, что в соответствии с частью 1 статьи 32.2 Кодекса </w:t>
      </w:r>
      <w:r w:rsidRPr="00316EE4">
        <w:rPr>
          <w:sz w:val="28"/>
          <w:szCs w:val="28"/>
        </w:rPr>
        <w:t xml:space="preserve">Российской Федерации об административных правонарушениях, Административный штраф должен быть уплачен в полном размере лицом, привлеченным к </w:t>
      </w:r>
      <w:r w:rsidRPr="00FD55F1">
        <w:rPr>
          <w:sz w:val="28"/>
          <w:szCs w:val="28"/>
        </w:rPr>
        <w:t xml:space="preserve">административной ответственности, не позднее </w:t>
      </w:r>
      <w:r w:rsidRPr="00FD55F1">
        <w:rPr>
          <w:sz w:val="28"/>
          <w:szCs w:val="28"/>
        </w:rPr>
        <w:t>шес</w:t>
      </w:r>
      <w:r w:rsidRPr="00FD55F1">
        <w:rPr>
          <w:sz w:val="28"/>
          <w:szCs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FD55F1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FD55F1">
        <w:rPr>
          <w:sz w:val="28"/>
          <w:szCs w:val="28"/>
        </w:rPr>
        <w:t xml:space="preserve">, </w:t>
      </w:r>
      <w:hyperlink r:id="rId4" w:anchor="/document/12125267/entry/302013" w:history="1">
        <w:r w:rsidRPr="00FD55F1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FD55F1">
        <w:rPr>
          <w:sz w:val="28"/>
          <w:szCs w:val="28"/>
        </w:rPr>
        <w:t xml:space="preserve">, </w:t>
      </w:r>
      <w:hyperlink r:id="rId4" w:anchor="/document/12125267/entry/322131" w:history="1">
        <w:r w:rsidRPr="00FD55F1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FD55F1">
        <w:rPr>
          <w:sz w:val="28"/>
          <w:szCs w:val="28"/>
        </w:rPr>
        <w:t xml:space="preserve">, </w:t>
      </w:r>
      <w:hyperlink r:id="rId4" w:anchor="/document/12125267/entry/322132" w:history="1">
        <w:r w:rsidRPr="00FD55F1">
          <w:rPr>
            <w:rStyle w:val="Hyperlink"/>
            <w:color w:val="auto"/>
            <w:sz w:val="28"/>
            <w:szCs w:val="28"/>
            <w:u w:val="none"/>
          </w:rPr>
          <w:t xml:space="preserve">1.3-2 </w:t>
        </w:r>
      </w:hyperlink>
      <w:r w:rsidRPr="00FD55F1">
        <w:rPr>
          <w:sz w:val="28"/>
          <w:szCs w:val="28"/>
        </w:rPr>
        <w:t>и</w:t>
      </w:r>
      <w:r w:rsidRPr="00FD55F1">
        <w:rPr>
          <w:sz w:val="28"/>
          <w:szCs w:val="28"/>
        </w:rPr>
        <w:t xml:space="preserve"> </w:t>
      </w:r>
      <w:hyperlink r:id="rId4" w:anchor="/document/12125267/entry/302014" w:history="1">
        <w:r w:rsidRPr="00FD55F1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FD55F1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D55F1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FD55F1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миро</w:t>
      </w:r>
      <w:r w:rsidR="00C23CA3">
        <w:rPr>
          <w:sz w:val="28"/>
          <w:szCs w:val="28"/>
        </w:rPr>
        <w:t>вому судье судебного участка № 1</w:t>
      </w:r>
      <w:r w:rsidRPr="00FD55F1">
        <w:rPr>
          <w:sz w:val="28"/>
          <w:szCs w:val="28"/>
        </w:rPr>
        <w:t xml:space="preserve"> Няганского судебного района ХМАО-Югры.</w:t>
      </w:r>
    </w:p>
    <w:p w:rsidR="00FD55F1" w:rsidRPr="007950C1" w:rsidP="00FD55F1">
      <w:pPr>
        <w:tabs>
          <w:tab w:val="left" w:pos="142"/>
        </w:tabs>
        <w:ind w:firstLine="720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>Согласно части 5 статьи 32.2 Кодекса Российской Федерации об административ</w:t>
      </w:r>
      <w:r w:rsidRPr="007950C1">
        <w:rPr>
          <w:color w:val="000000"/>
          <w:sz w:val="28"/>
          <w:szCs w:val="28"/>
        </w:rPr>
        <w:t>ных правонарушениях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</w:t>
      </w:r>
      <w:r w:rsidRPr="007950C1">
        <w:rPr>
          <w:color w:val="000000"/>
          <w:sz w:val="28"/>
          <w:szCs w:val="28"/>
        </w:rPr>
        <w:t>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</w:t>
      </w:r>
      <w:r w:rsidR="00A86A3F">
        <w:rPr>
          <w:color w:val="000000"/>
          <w:sz w:val="28"/>
          <w:szCs w:val="28"/>
        </w:rPr>
        <w:t xml:space="preserve"> статьи</w:t>
      </w:r>
      <w:r w:rsidRPr="007950C1">
        <w:rPr>
          <w:color w:val="000000"/>
          <w:sz w:val="28"/>
          <w:szCs w:val="28"/>
        </w:rPr>
        <w:t xml:space="preserve"> 20.25 Кодекса Российской Федераци</w:t>
      </w:r>
      <w:r w:rsidRPr="007950C1">
        <w:rPr>
          <w:color w:val="000000"/>
          <w:sz w:val="28"/>
          <w:szCs w:val="28"/>
        </w:rPr>
        <w:t>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D55F1" w:rsidRPr="007950C1" w:rsidP="00A44291">
      <w:pPr>
        <w:ind w:firstLine="709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C23CA3">
        <w:rPr>
          <w:color w:val="000000"/>
          <w:sz w:val="28"/>
          <w:szCs w:val="28"/>
        </w:rPr>
        <w:t>ового судью судебного участка №1</w:t>
      </w:r>
      <w:r w:rsidRPr="007950C1">
        <w:rPr>
          <w:color w:val="000000"/>
          <w:sz w:val="28"/>
          <w:szCs w:val="28"/>
        </w:rPr>
        <w:t xml:space="preserve"> Няганского</w:t>
      </w:r>
      <w:r w:rsidRPr="007950C1">
        <w:rPr>
          <w:color w:val="000000"/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FD55F1" w:rsidP="00A44291">
      <w:pPr>
        <w:ind w:firstLine="709"/>
        <w:jc w:val="both"/>
        <w:rPr>
          <w:color w:val="000000"/>
          <w:sz w:val="28"/>
          <w:szCs w:val="28"/>
        </w:rPr>
      </w:pPr>
    </w:p>
    <w:p w:rsidR="00FD55F1" w:rsidP="00FD55F1">
      <w:pPr>
        <w:ind w:firstLine="709"/>
        <w:jc w:val="both"/>
        <w:rPr>
          <w:color w:val="000000"/>
          <w:sz w:val="28"/>
          <w:szCs w:val="28"/>
        </w:rPr>
      </w:pPr>
    </w:p>
    <w:p w:rsidR="00FD55F1" w:rsidRPr="007950C1" w:rsidP="00FD55F1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950C1" w:rsidR="004B1B9D">
        <w:rPr>
          <w:color w:val="000000"/>
          <w:sz w:val="28"/>
          <w:szCs w:val="28"/>
        </w:rPr>
        <w:t>Мировой судья</w:t>
      </w:r>
      <w:r w:rsidRPr="007950C1" w:rsidR="004B1B9D">
        <w:rPr>
          <w:color w:val="000000"/>
          <w:sz w:val="28"/>
          <w:szCs w:val="28"/>
        </w:rPr>
        <w:tab/>
      </w:r>
      <w:r w:rsidRPr="007950C1" w:rsidR="004B1B9D">
        <w:rPr>
          <w:color w:val="000000"/>
          <w:sz w:val="28"/>
          <w:szCs w:val="28"/>
        </w:rPr>
        <w:tab/>
      </w:r>
      <w:r w:rsidRPr="007950C1" w:rsidR="004B1B9D">
        <w:rPr>
          <w:color w:val="000000"/>
          <w:sz w:val="28"/>
          <w:szCs w:val="28"/>
        </w:rPr>
        <w:tab/>
      </w:r>
      <w:r w:rsidRPr="007950C1" w:rsidR="004B1B9D">
        <w:rPr>
          <w:color w:val="000000"/>
          <w:sz w:val="28"/>
          <w:szCs w:val="28"/>
        </w:rPr>
        <w:tab/>
      </w:r>
      <w:r w:rsidRPr="007950C1" w:rsidR="004B1B9D">
        <w:rPr>
          <w:color w:val="000000"/>
          <w:sz w:val="28"/>
          <w:szCs w:val="28"/>
        </w:rPr>
        <w:tab/>
      </w:r>
      <w:r w:rsidR="00A4429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</w:t>
      </w:r>
      <w:r w:rsidR="00756027">
        <w:rPr>
          <w:color w:val="000000"/>
          <w:sz w:val="28"/>
          <w:szCs w:val="28"/>
        </w:rPr>
        <w:t>Е.С.Колосова</w:t>
      </w:r>
    </w:p>
    <w:p w:rsidR="00186322"/>
    <w:sectPr w:rsidSect="000A695A">
      <w:foot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03F5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46942">
      <w:rPr>
        <w:noProof/>
      </w:rPr>
      <w:t>4</w:t>
    </w:r>
    <w:r>
      <w:fldChar w:fldCharType="end"/>
    </w:r>
  </w:p>
  <w:p w:rsidR="00D703F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36"/>
    <w:rsid w:val="000A695A"/>
    <w:rsid w:val="00186322"/>
    <w:rsid w:val="00316EE4"/>
    <w:rsid w:val="003D65C0"/>
    <w:rsid w:val="004B1B9D"/>
    <w:rsid w:val="005317AD"/>
    <w:rsid w:val="0058045D"/>
    <w:rsid w:val="005E3636"/>
    <w:rsid w:val="00646942"/>
    <w:rsid w:val="0065210B"/>
    <w:rsid w:val="006A2D23"/>
    <w:rsid w:val="006C077C"/>
    <w:rsid w:val="00756027"/>
    <w:rsid w:val="007950C1"/>
    <w:rsid w:val="008A7F2B"/>
    <w:rsid w:val="008B4423"/>
    <w:rsid w:val="008E5153"/>
    <w:rsid w:val="009C5086"/>
    <w:rsid w:val="009D6DFB"/>
    <w:rsid w:val="009E2F49"/>
    <w:rsid w:val="009F43F0"/>
    <w:rsid w:val="00A44291"/>
    <w:rsid w:val="00A86A3F"/>
    <w:rsid w:val="00B4315D"/>
    <w:rsid w:val="00B80119"/>
    <w:rsid w:val="00BF33DC"/>
    <w:rsid w:val="00C137A9"/>
    <w:rsid w:val="00C23CA3"/>
    <w:rsid w:val="00CA1115"/>
    <w:rsid w:val="00CA62FA"/>
    <w:rsid w:val="00D26B4C"/>
    <w:rsid w:val="00D469B4"/>
    <w:rsid w:val="00D703F5"/>
    <w:rsid w:val="00E15E18"/>
    <w:rsid w:val="00E6009F"/>
    <w:rsid w:val="00F0439A"/>
    <w:rsid w:val="00FD55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323C1E-23B7-4042-8313-B6509943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55F1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FD55F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FD55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unhideWhenUsed/>
    <w:rsid w:val="00FD55F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FD55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FD5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rsid w:val="00FD55F1"/>
  </w:style>
  <w:style w:type="paragraph" w:styleId="Footer">
    <w:name w:val="footer"/>
    <w:basedOn w:val="Normal"/>
    <w:link w:val="a0"/>
    <w:uiPriority w:val="99"/>
    <w:unhideWhenUsed/>
    <w:rsid w:val="00FD55F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D5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508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5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